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861" w:rsidRPr="00700861" w:rsidRDefault="00700861" w:rsidP="00700861">
      <w:pPr>
        <w:spacing w:after="0" w:line="360" w:lineRule="auto"/>
        <w:jc w:val="center"/>
        <w:rPr>
          <w:rFonts w:ascii="Arial" w:eastAsia="Times New Roman" w:hAnsi="Arial" w:cs="Arial"/>
          <w:b/>
          <w:bCs/>
          <w:lang w:eastAsia="de-DE"/>
        </w:rPr>
      </w:pPr>
      <w:r w:rsidRPr="00700861">
        <w:rPr>
          <w:rFonts w:ascii="Arial" w:eastAsia="Times New Roman" w:hAnsi="Arial" w:cs="Arial"/>
          <w:b/>
          <w:bCs/>
          <w:lang w:eastAsia="de-DE"/>
        </w:rPr>
        <w:t xml:space="preserve">Dienstvereinbarung </w:t>
      </w:r>
    </w:p>
    <w:p w:rsidR="00700861" w:rsidRPr="00700861" w:rsidRDefault="00700861" w:rsidP="00700861">
      <w:pPr>
        <w:spacing w:after="0" w:line="360" w:lineRule="auto"/>
        <w:jc w:val="center"/>
        <w:rPr>
          <w:rFonts w:ascii="Arial" w:eastAsia="Times New Roman" w:hAnsi="Arial" w:cs="Arial"/>
          <w:b/>
          <w:iCs/>
          <w:highlight w:val="green"/>
          <w:lang w:eastAsia="de-DE"/>
        </w:rPr>
      </w:pPr>
      <w:r w:rsidRPr="00700861">
        <w:rPr>
          <w:rFonts w:ascii="Arial" w:eastAsia="Times New Roman" w:hAnsi="Arial" w:cs="Arial"/>
          <w:b/>
          <w:bCs/>
          <w:lang w:eastAsia="de-DE"/>
        </w:rPr>
        <w:t>zur Ein- und Durchführung von E-Learning</w:t>
      </w:r>
    </w:p>
    <w:p w:rsidR="00700861" w:rsidRPr="00700861" w:rsidRDefault="00700861" w:rsidP="00700861">
      <w:pPr>
        <w:spacing w:after="0" w:line="360" w:lineRule="auto"/>
        <w:jc w:val="center"/>
        <w:rPr>
          <w:rFonts w:ascii="Arial" w:eastAsia="Times New Roman" w:hAnsi="Arial" w:cs="Arial"/>
          <w:b/>
          <w:bCs/>
          <w:lang w:eastAsia="de-DE"/>
        </w:rPr>
      </w:pPr>
      <w:r w:rsidRPr="00700861">
        <w:rPr>
          <w:rFonts w:ascii="Arial" w:eastAsia="Times New Roman" w:hAnsi="Arial" w:cs="Arial"/>
          <w:b/>
          <w:bCs/>
          <w:lang w:eastAsia="de-DE"/>
        </w:rPr>
        <w:t>in der/</w:t>
      </w:r>
      <w:proofErr w:type="gramStart"/>
      <w:r w:rsidRPr="00700861">
        <w:rPr>
          <w:rFonts w:ascii="Arial" w:eastAsia="Times New Roman" w:hAnsi="Arial" w:cs="Arial"/>
          <w:b/>
          <w:bCs/>
          <w:lang w:eastAsia="de-DE"/>
        </w:rPr>
        <w:t>den Einrichtung</w:t>
      </w:r>
      <w:proofErr w:type="gramEnd"/>
      <w:r w:rsidRPr="00700861">
        <w:rPr>
          <w:rFonts w:ascii="Arial" w:eastAsia="Times New Roman" w:hAnsi="Arial" w:cs="Arial"/>
          <w:b/>
          <w:bCs/>
          <w:lang w:eastAsia="de-DE"/>
        </w:rPr>
        <w:t xml:space="preserve">(en) des/der </w:t>
      </w:r>
      <w:r w:rsidRPr="00700861">
        <w:rPr>
          <w:rFonts w:ascii="Arial" w:eastAsia="Times New Roman" w:hAnsi="Arial" w:cs="Arial"/>
          <w:b/>
          <w:bCs/>
          <w:highlight w:val="lightGray"/>
          <w:lang w:eastAsia="de-DE"/>
        </w:rPr>
        <w:t xml:space="preserve">- </w:t>
      </w:r>
      <w:r w:rsidRPr="00700861">
        <w:rPr>
          <w:rFonts w:ascii="Arial" w:eastAsia="Times New Roman" w:hAnsi="Arial" w:cs="Arial"/>
          <w:b/>
          <w:bCs/>
          <w:i/>
          <w:iCs/>
          <w:highlight w:val="lightGray"/>
          <w:lang w:eastAsia="de-DE"/>
        </w:rPr>
        <w:t>Träger einfügen</w:t>
      </w:r>
      <w:r w:rsidRPr="00700861">
        <w:rPr>
          <w:rFonts w:ascii="Arial" w:eastAsia="Times New Roman" w:hAnsi="Arial" w:cs="Arial"/>
          <w:b/>
          <w:bCs/>
          <w:highlight w:val="lightGray"/>
          <w:lang w:eastAsia="de-DE"/>
        </w:rPr>
        <w:t xml:space="preserve"> -</w:t>
      </w:r>
    </w:p>
    <w:p w:rsidR="00700861" w:rsidRPr="00700861" w:rsidRDefault="00700861" w:rsidP="00700861">
      <w:pPr>
        <w:spacing w:after="0" w:line="240" w:lineRule="auto"/>
        <w:jc w:val="center"/>
        <w:rPr>
          <w:rFonts w:ascii="Arial" w:eastAsia="Times New Roman" w:hAnsi="Arial" w:cs="Arial"/>
          <w:lang w:eastAsia="de-DE"/>
        </w:rPr>
      </w:pPr>
    </w:p>
    <w:p w:rsidR="00700861" w:rsidRPr="00700861" w:rsidRDefault="00700861" w:rsidP="00700861">
      <w:pPr>
        <w:spacing w:after="0" w:line="240" w:lineRule="auto"/>
        <w:jc w:val="center"/>
        <w:rPr>
          <w:rFonts w:ascii="Arial" w:eastAsia="Times New Roman" w:hAnsi="Arial" w:cs="Arial"/>
          <w:b/>
          <w:bCs/>
          <w:lang w:eastAsia="de-DE"/>
        </w:rPr>
      </w:pPr>
      <w:r w:rsidRPr="00700861">
        <w:rPr>
          <w:rFonts w:ascii="Arial" w:eastAsia="Times New Roman" w:hAnsi="Arial" w:cs="Arial"/>
          <w:b/>
          <w:bCs/>
          <w:lang w:eastAsia="de-DE"/>
        </w:rPr>
        <w:t>Zwischen</w:t>
      </w:r>
    </w:p>
    <w:p w:rsidR="00700861" w:rsidRPr="00700861" w:rsidRDefault="00700861" w:rsidP="00700861">
      <w:pPr>
        <w:spacing w:after="0" w:line="240" w:lineRule="auto"/>
        <w:jc w:val="center"/>
        <w:rPr>
          <w:rFonts w:ascii="Arial" w:eastAsia="Times New Roman" w:hAnsi="Arial" w:cs="Arial"/>
          <w:lang w:eastAsia="de-DE"/>
        </w:rPr>
      </w:pPr>
    </w:p>
    <w:p w:rsidR="00700861" w:rsidRPr="00700861" w:rsidRDefault="00700861" w:rsidP="00700861">
      <w:pPr>
        <w:spacing w:after="0" w:line="240" w:lineRule="auto"/>
        <w:jc w:val="both"/>
        <w:rPr>
          <w:rFonts w:ascii="Arial" w:eastAsia="Times New Roman" w:hAnsi="Arial" w:cs="Arial"/>
          <w:lang w:eastAsia="de-DE"/>
        </w:rPr>
      </w:pPr>
      <w:r w:rsidRPr="00700861">
        <w:rPr>
          <w:rFonts w:ascii="Arial" w:eastAsia="Times New Roman" w:hAnsi="Arial" w:cs="Arial"/>
          <w:lang w:eastAsia="de-DE"/>
        </w:rPr>
        <w:t xml:space="preserve">Der (erweiterten)-(Gesamt)-Mitarbeitervertretung des/der </w:t>
      </w:r>
      <w:r w:rsidRPr="00700861">
        <w:rPr>
          <w:rFonts w:ascii="Arial" w:eastAsia="Times New Roman" w:hAnsi="Arial" w:cs="Arial"/>
          <w:highlight w:val="lightGray"/>
          <w:lang w:eastAsia="de-DE"/>
        </w:rPr>
        <w:t xml:space="preserve">- </w:t>
      </w:r>
      <w:r w:rsidRPr="00700861">
        <w:rPr>
          <w:rFonts w:ascii="Arial" w:eastAsia="Times New Roman" w:hAnsi="Arial" w:cs="Arial"/>
          <w:i/>
          <w:iCs/>
          <w:highlight w:val="lightGray"/>
          <w:lang w:eastAsia="de-DE"/>
        </w:rPr>
        <w:t>Träger einfügen -</w:t>
      </w:r>
      <w:r w:rsidRPr="00700861">
        <w:rPr>
          <w:rFonts w:ascii="Arial" w:eastAsia="Times New Roman" w:hAnsi="Arial" w:cs="Arial"/>
          <w:highlight w:val="lightGray"/>
          <w:lang w:eastAsia="de-DE"/>
        </w:rPr>
        <w:t>,</w:t>
      </w:r>
      <w:r w:rsidRPr="00700861">
        <w:rPr>
          <w:rFonts w:ascii="Arial" w:eastAsia="Times New Roman" w:hAnsi="Arial" w:cs="Arial"/>
          <w:lang w:eastAsia="de-DE"/>
        </w:rPr>
        <w:t xml:space="preserve"> vertreten durch den Vorsitzenden …,</w:t>
      </w:r>
    </w:p>
    <w:p w:rsidR="00700861" w:rsidRPr="00700861" w:rsidRDefault="00700861" w:rsidP="00700861">
      <w:pPr>
        <w:spacing w:after="0" w:line="240" w:lineRule="auto"/>
        <w:ind w:left="360"/>
        <w:jc w:val="right"/>
        <w:rPr>
          <w:rFonts w:ascii="Arial" w:eastAsia="Times New Roman" w:hAnsi="Arial" w:cs="Arial"/>
          <w:lang w:eastAsia="de-DE"/>
        </w:rPr>
      </w:pPr>
      <w:r w:rsidRPr="00700861">
        <w:rPr>
          <w:rFonts w:ascii="Arial" w:eastAsia="Times New Roman" w:hAnsi="Arial" w:cs="Arial"/>
          <w:lang w:eastAsia="de-DE"/>
        </w:rPr>
        <w:t>- (e)(</w:t>
      </w:r>
      <w:proofErr w:type="gramStart"/>
      <w:r w:rsidRPr="00700861">
        <w:rPr>
          <w:rFonts w:ascii="Arial" w:eastAsia="Times New Roman" w:hAnsi="Arial" w:cs="Arial"/>
          <w:lang w:eastAsia="de-DE"/>
        </w:rPr>
        <w:t>G)-</w:t>
      </w:r>
      <w:proofErr w:type="gramEnd"/>
      <w:r w:rsidRPr="00700861">
        <w:rPr>
          <w:rFonts w:ascii="Arial" w:eastAsia="Times New Roman" w:hAnsi="Arial" w:cs="Arial"/>
          <w:lang w:eastAsia="de-DE"/>
        </w:rPr>
        <w:t>MAV</w:t>
      </w:r>
    </w:p>
    <w:p w:rsidR="00700861" w:rsidRPr="00700861" w:rsidRDefault="00700861" w:rsidP="00700861">
      <w:pPr>
        <w:spacing w:after="0" w:line="240" w:lineRule="auto"/>
        <w:ind w:left="360"/>
        <w:jc w:val="right"/>
        <w:rPr>
          <w:rFonts w:ascii="Arial" w:eastAsia="Times New Roman" w:hAnsi="Arial" w:cs="Arial"/>
          <w:lang w:eastAsia="de-DE"/>
        </w:rPr>
      </w:pPr>
    </w:p>
    <w:p w:rsidR="00700861" w:rsidRPr="00700861" w:rsidRDefault="00700861" w:rsidP="00700861">
      <w:pPr>
        <w:spacing w:after="0" w:line="240" w:lineRule="auto"/>
        <w:jc w:val="center"/>
        <w:rPr>
          <w:rFonts w:ascii="Arial" w:eastAsia="Times New Roman" w:hAnsi="Arial" w:cs="Arial"/>
          <w:b/>
          <w:bCs/>
          <w:lang w:eastAsia="de-DE"/>
        </w:rPr>
      </w:pPr>
      <w:r w:rsidRPr="00700861">
        <w:rPr>
          <w:rFonts w:ascii="Arial" w:eastAsia="Times New Roman" w:hAnsi="Arial" w:cs="Arial"/>
          <w:b/>
          <w:bCs/>
          <w:lang w:eastAsia="de-DE"/>
        </w:rPr>
        <w:t>und</w:t>
      </w:r>
    </w:p>
    <w:p w:rsidR="00700861" w:rsidRPr="00700861" w:rsidRDefault="00700861" w:rsidP="00700861">
      <w:pPr>
        <w:spacing w:after="0" w:line="240" w:lineRule="auto"/>
        <w:jc w:val="center"/>
        <w:rPr>
          <w:rFonts w:ascii="Arial" w:eastAsia="Times New Roman" w:hAnsi="Arial" w:cs="Arial"/>
          <w:lang w:eastAsia="de-DE"/>
        </w:rPr>
      </w:pPr>
    </w:p>
    <w:p w:rsidR="00700861" w:rsidRPr="00700861" w:rsidRDefault="00700861" w:rsidP="00700861">
      <w:pPr>
        <w:spacing w:after="0" w:line="240" w:lineRule="auto"/>
        <w:jc w:val="both"/>
        <w:rPr>
          <w:rFonts w:ascii="Arial" w:eastAsia="Times New Roman" w:hAnsi="Arial" w:cs="Arial"/>
          <w:lang w:eastAsia="de-DE"/>
        </w:rPr>
      </w:pPr>
      <w:r w:rsidRPr="00700861">
        <w:rPr>
          <w:rFonts w:ascii="Arial" w:eastAsia="Times New Roman" w:hAnsi="Arial" w:cs="Arial"/>
          <w:lang w:eastAsia="de-DE"/>
        </w:rPr>
        <w:t xml:space="preserve">der / dem </w:t>
      </w:r>
      <w:bookmarkStart w:id="0" w:name="_Hlk74241591"/>
      <w:r w:rsidRPr="00700861">
        <w:rPr>
          <w:rFonts w:ascii="Arial" w:eastAsia="Times New Roman" w:hAnsi="Arial" w:cs="Arial"/>
          <w:i/>
          <w:iCs/>
          <w:highlight w:val="lightGray"/>
          <w:lang w:eastAsia="de-DE"/>
        </w:rPr>
        <w:t>- Träger einfügen -</w:t>
      </w:r>
      <w:bookmarkEnd w:id="0"/>
      <w:r w:rsidRPr="00700861">
        <w:rPr>
          <w:rFonts w:ascii="Arial" w:eastAsia="Times New Roman" w:hAnsi="Arial" w:cs="Arial"/>
          <w:lang w:eastAsia="de-DE"/>
        </w:rPr>
        <w:t>,</w:t>
      </w:r>
      <w:r w:rsidRPr="00700861">
        <w:rPr>
          <w:rFonts w:ascii="Arial" w:eastAsia="Times New Roman" w:hAnsi="Arial" w:cs="Arial"/>
          <w:i/>
          <w:iCs/>
          <w:lang w:eastAsia="de-DE"/>
        </w:rPr>
        <w:t xml:space="preserve"> </w:t>
      </w:r>
      <w:r w:rsidRPr="00700861">
        <w:rPr>
          <w:rFonts w:ascii="Arial" w:eastAsia="Times New Roman" w:hAnsi="Arial" w:cs="Arial"/>
          <w:lang w:eastAsia="de-DE"/>
        </w:rPr>
        <w:t>vertreten durch …</w:t>
      </w:r>
    </w:p>
    <w:p w:rsidR="00700861" w:rsidRPr="00700861" w:rsidRDefault="00700861" w:rsidP="00700861">
      <w:pPr>
        <w:spacing w:after="0" w:line="240" w:lineRule="auto"/>
        <w:ind w:left="360"/>
        <w:jc w:val="right"/>
        <w:rPr>
          <w:rFonts w:ascii="Arial" w:eastAsia="Times New Roman" w:hAnsi="Arial" w:cs="Arial"/>
          <w:lang w:eastAsia="de-DE"/>
        </w:rPr>
      </w:pPr>
      <w:r w:rsidRPr="00700861">
        <w:rPr>
          <w:rFonts w:ascii="Arial" w:eastAsia="Times New Roman" w:hAnsi="Arial" w:cs="Arial"/>
          <w:lang w:eastAsia="de-DE"/>
        </w:rPr>
        <w:t>- Dienstgeber</w:t>
      </w:r>
    </w:p>
    <w:p w:rsidR="00700861" w:rsidRPr="00700861" w:rsidRDefault="00700861" w:rsidP="00700861">
      <w:pPr>
        <w:spacing w:after="0" w:line="240" w:lineRule="auto"/>
        <w:jc w:val="both"/>
        <w:rPr>
          <w:rFonts w:ascii="Arial" w:eastAsia="Times New Roman" w:hAnsi="Arial" w:cs="Arial"/>
          <w:lang w:eastAsia="de-DE"/>
        </w:rPr>
      </w:pPr>
    </w:p>
    <w:p w:rsidR="00700861" w:rsidRPr="00700861" w:rsidRDefault="00700861" w:rsidP="00700861">
      <w:pPr>
        <w:spacing w:after="0" w:line="240" w:lineRule="auto"/>
        <w:jc w:val="both"/>
        <w:rPr>
          <w:rFonts w:ascii="Arial" w:eastAsia="Times New Roman" w:hAnsi="Arial" w:cs="Arial"/>
          <w:lang w:eastAsia="de-DE"/>
        </w:rPr>
      </w:pPr>
      <w:r w:rsidRPr="00700861">
        <w:rPr>
          <w:rFonts w:ascii="Arial" w:eastAsia="Times New Roman" w:hAnsi="Arial" w:cs="Arial"/>
          <w:lang w:eastAsia="de-DE"/>
        </w:rPr>
        <w:t>wird folgende Dienstvereinbarung gem. § 38 (1) MAVO geschlossen.</w:t>
      </w:r>
    </w:p>
    <w:p w:rsidR="00700861" w:rsidRPr="00700861" w:rsidRDefault="00700861" w:rsidP="00700861">
      <w:pPr>
        <w:spacing w:after="0" w:line="240" w:lineRule="auto"/>
        <w:jc w:val="both"/>
        <w:rPr>
          <w:rFonts w:ascii="Arial" w:eastAsia="Times New Roman" w:hAnsi="Arial" w:cs="Arial"/>
          <w:b/>
          <w:iCs/>
          <w:highlight w:val="green"/>
          <w:lang w:eastAsia="de-DE"/>
        </w:rPr>
      </w:pPr>
    </w:p>
    <w:p w:rsidR="00700861" w:rsidRPr="00700861" w:rsidRDefault="00700861" w:rsidP="00700861">
      <w:pPr>
        <w:spacing w:after="0" w:line="240" w:lineRule="auto"/>
        <w:jc w:val="both"/>
        <w:rPr>
          <w:rFonts w:ascii="Arial" w:eastAsia="Times New Roman" w:hAnsi="Arial" w:cs="Arial"/>
          <w:b/>
          <w:iCs/>
          <w:highlight w:val="green"/>
          <w:lang w:eastAsia="de-DE"/>
        </w:rPr>
      </w:pPr>
    </w:p>
    <w:p w:rsidR="00700861" w:rsidRPr="00700861" w:rsidRDefault="00700861" w:rsidP="00700861">
      <w:pPr>
        <w:spacing w:after="0" w:line="240" w:lineRule="auto"/>
        <w:jc w:val="both"/>
        <w:rPr>
          <w:rFonts w:ascii="Arial" w:eastAsia="Times New Roman" w:hAnsi="Arial" w:cs="Arial"/>
          <w:b/>
          <w:iCs/>
          <w:lang w:eastAsia="de-DE"/>
        </w:rPr>
      </w:pPr>
      <w:r w:rsidRPr="00700861">
        <w:rPr>
          <w:rFonts w:ascii="Arial" w:eastAsia="Times New Roman" w:hAnsi="Arial" w:cs="Arial"/>
          <w:b/>
          <w:iCs/>
          <w:lang w:eastAsia="de-DE"/>
        </w:rPr>
        <w:t>Vorbemerkung</w:t>
      </w:r>
    </w:p>
    <w:p w:rsidR="00700861" w:rsidRPr="00700861" w:rsidRDefault="00700861" w:rsidP="00700861">
      <w:pPr>
        <w:spacing w:after="0" w:line="240" w:lineRule="auto"/>
        <w:jc w:val="both"/>
        <w:rPr>
          <w:rFonts w:ascii="Arial" w:eastAsia="Times New Roman" w:hAnsi="Arial" w:cs="Arial"/>
          <w:bCs/>
          <w:iCs/>
          <w:lang w:eastAsia="de-DE"/>
        </w:rPr>
      </w:pPr>
      <w:r w:rsidRPr="00700861">
        <w:rPr>
          <w:rFonts w:ascii="Arial" w:eastAsia="Times New Roman" w:hAnsi="Arial" w:cs="Arial"/>
          <w:bCs/>
          <w:iCs/>
          <w:lang w:eastAsia="de-DE"/>
        </w:rPr>
        <w:t xml:space="preserve">In dieser Dienstvereinbarung wird aus Gründen der besseren Lesbarkeit das generische Maskulinum verwendet. Weibliche und anderweitige Geschlechteridentitäten werden dabei ausdrücklich mitgemeint, soweit es für die Aussage erforderlich ist. </w:t>
      </w:r>
    </w:p>
    <w:p w:rsidR="00700861" w:rsidRPr="00700861" w:rsidRDefault="00700861" w:rsidP="00700861">
      <w:pPr>
        <w:spacing w:after="0" w:line="240" w:lineRule="auto"/>
        <w:jc w:val="both"/>
        <w:rPr>
          <w:rFonts w:ascii="Arial" w:eastAsia="Times New Roman" w:hAnsi="Arial" w:cs="Arial"/>
          <w:bCs/>
          <w:iCs/>
          <w:lang w:eastAsia="de-DE"/>
        </w:rPr>
      </w:pPr>
      <w:r w:rsidRPr="00700861">
        <w:rPr>
          <w:rFonts w:ascii="Arial" w:eastAsia="Times New Roman" w:hAnsi="Arial" w:cs="Arial"/>
          <w:bCs/>
          <w:iCs/>
          <w:lang w:eastAsia="de-DE"/>
        </w:rPr>
        <w:t xml:space="preserve">Diese Dienstvereinbarung schließt die Beteiligungsrechte der MAV nach MAVO, hier insbesondere §§ 29 bzw. 36 MAVO zu Aus-, Fort- und Weiterbildungen, nicht aus. </w:t>
      </w:r>
    </w:p>
    <w:p w:rsidR="00700861" w:rsidRPr="00700861" w:rsidRDefault="00700861" w:rsidP="00700861">
      <w:pPr>
        <w:spacing w:after="0" w:line="240" w:lineRule="auto"/>
        <w:jc w:val="both"/>
        <w:rPr>
          <w:rFonts w:ascii="Arial" w:eastAsia="Times New Roman" w:hAnsi="Arial" w:cs="Arial"/>
          <w:bCs/>
          <w:iCs/>
          <w:lang w:eastAsia="de-DE"/>
        </w:rPr>
      </w:pPr>
    </w:p>
    <w:p w:rsidR="00700861" w:rsidRPr="00700861" w:rsidRDefault="00700861" w:rsidP="00700861">
      <w:pPr>
        <w:autoSpaceDE w:val="0"/>
        <w:autoSpaceDN w:val="0"/>
        <w:adjustRightInd w:val="0"/>
        <w:spacing w:after="0" w:line="240" w:lineRule="auto"/>
        <w:jc w:val="both"/>
        <w:rPr>
          <w:rFonts w:ascii="Arial" w:eastAsia="Times New Roman" w:hAnsi="Arial" w:cs="Arial"/>
          <w:lang w:eastAsia="ja-JP" w:bidi="he-IL"/>
        </w:rPr>
      </w:pPr>
      <w:r w:rsidRPr="00700861">
        <w:rPr>
          <w:rFonts w:ascii="Arial" w:eastAsia="Times New Roman" w:hAnsi="Arial" w:cs="Arial"/>
          <w:b/>
          <w:bCs/>
          <w:lang w:eastAsia="ja-JP" w:bidi="he-IL"/>
        </w:rPr>
        <w:t xml:space="preserve">1. Gegenstand und Geltungsbereich </w:t>
      </w:r>
    </w:p>
    <w:p w:rsidR="00700861" w:rsidRPr="00700861" w:rsidRDefault="00700861" w:rsidP="00700861">
      <w:pPr>
        <w:autoSpaceDE w:val="0"/>
        <w:autoSpaceDN w:val="0"/>
        <w:adjustRightInd w:val="0"/>
        <w:spacing w:after="0" w:line="240" w:lineRule="auto"/>
        <w:jc w:val="both"/>
        <w:rPr>
          <w:rFonts w:ascii="Arial" w:eastAsia="Times New Roman" w:hAnsi="Arial" w:cs="Arial"/>
          <w:highlight w:val="green"/>
          <w:lang w:eastAsia="ja-JP" w:bidi="he-IL"/>
        </w:rPr>
      </w:pPr>
      <w:r w:rsidRPr="00700861">
        <w:rPr>
          <w:rFonts w:ascii="Arial" w:eastAsia="Times New Roman" w:hAnsi="Arial" w:cs="Arial"/>
          <w:lang w:eastAsia="ja-JP" w:bidi="he-IL"/>
        </w:rPr>
        <w:t xml:space="preserve">Die vorliegende Dienstvereinbarung regelt die Grundlagen zur Ein- und Durchführung von E-Learning. Sie gilt für alle Mitarbeiter i.S.v. § 3 (1) MAVO der </w:t>
      </w:r>
      <w:r w:rsidRPr="00700861">
        <w:rPr>
          <w:rFonts w:ascii="Arial" w:eastAsia="Times New Roman" w:hAnsi="Arial" w:cs="Arial"/>
          <w:i/>
          <w:iCs/>
          <w:highlight w:val="lightGray"/>
          <w:lang w:eastAsia="ja-JP" w:bidi="he-IL"/>
        </w:rPr>
        <w:t>- Träger einfügen -</w:t>
      </w:r>
    </w:p>
    <w:p w:rsidR="00700861" w:rsidRPr="00700861" w:rsidRDefault="00700861" w:rsidP="00700861">
      <w:pPr>
        <w:autoSpaceDE w:val="0"/>
        <w:autoSpaceDN w:val="0"/>
        <w:adjustRightInd w:val="0"/>
        <w:spacing w:after="0" w:line="240" w:lineRule="auto"/>
        <w:jc w:val="both"/>
        <w:rPr>
          <w:rFonts w:ascii="Arial" w:eastAsia="Times New Roman" w:hAnsi="Arial" w:cs="Arial"/>
          <w:lang w:eastAsia="ja-JP" w:bidi="he-IL"/>
        </w:rPr>
      </w:pPr>
      <w:r w:rsidRPr="00700861">
        <w:rPr>
          <w:rFonts w:ascii="Arial" w:eastAsia="Times New Roman" w:hAnsi="Arial" w:cs="Arial"/>
          <w:lang w:eastAsia="ja-JP" w:bidi="he-IL"/>
        </w:rPr>
        <w:t>Der Dienstgeber stellt sicher, dass für Beschäftigte, die nicht Mitarbeiter gem. MAVO (§ 3 (2) MAVO) sind, gleiche Regelungen angewandt werden.</w:t>
      </w:r>
    </w:p>
    <w:p w:rsidR="00700861" w:rsidRPr="00700861" w:rsidRDefault="00700861" w:rsidP="00700861">
      <w:pPr>
        <w:autoSpaceDE w:val="0"/>
        <w:autoSpaceDN w:val="0"/>
        <w:adjustRightInd w:val="0"/>
        <w:spacing w:after="0" w:line="240" w:lineRule="auto"/>
        <w:jc w:val="both"/>
        <w:rPr>
          <w:rFonts w:ascii="Arial" w:eastAsia="Times New Roman" w:hAnsi="Arial" w:cs="Arial"/>
          <w:b/>
          <w:bCs/>
          <w:lang w:eastAsia="ja-JP" w:bidi="he-IL"/>
        </w:rPr>
      </w:pPr>
    </w:p>
    <w:p w:rsidR="00700861" w:rsidRPr="00700861" w:rsidRDefault="00700861" w:rsidP="00700861">
      <w:pPr>
        <w:autoSpaceDE w:val="0"/>
        <w:autoSpaceDN w:val="0"/>
        <w:adjustRightInd w:val="0"/>
        <w:spacing w:after="0" w:line="240" w:lineRule="auto"/>
        <w:jc w:val="both"/>
        <w:rPr>
          <w:rFonts w:ascii="Arial" w:eastAsia="Times New Roman" w:hAnsi="Arial" w:cs="Arial"/>
          <w:lang w:eastAsia="ja-JP" w:bidi="he-IL"/>
        </w:rPr>
      </w:pPr>
      <w:r w:rsidRPr="00700861">
        <w:rPr>
          <w:rFonts w:ascii="Arial" w:eastAsia="Times New Roman" w:hAnsi="Arial" w:cs="Arial"/>
          <w:b/>
          <w:bCs/>
          <w:lang w:eastAsia="ja-JP" w:bidi="he-IL"/>
        </w:rPr>
        <w:t xml:space="preserve">2. Zielsetzung </w:t>
      </w:r>
    </w:p>
    <w:p w:rsidR="00700861" w:rsidRPr="00700861" w:rsidRDefault="00700861" w:rsidP="00700861">
      <w:pPr>
        <w:spacing w:after="0" w:line="240" w:lineRule="auto"/>
        <w:jc w:val="both"/>
        <w:rPr>
          <w:rFonts w:ascii="Arial" w:eastAsia="Times New Roman" w:hAnsi="Arial" w:cs="Arial"/>
          <w:lang w:eastAsia="de-DE"/>
        </w:rPr>
      </w:pPr>
      <w:r w:rsidRPr="00700861">
        <w:rPr>
          <w:rFonts w:ascii="Arial" w:eastAsia="Times New Roman" w:hAnsi="Arial" w:cs="Arial"/>
          <w:lang w:eastAsia="de-DE"/>
        </w:rPr>
        <w:t>Die Qualifizierung unserer Mitarbeiter hat einen sehr hohen Stellenwert. Der verstärkte Einsatz von E-Learning soll diesem Grundsatz Rechnung tragen und eine weitere Qualifizierungsmöglichkeit erschließen. E-Learning soll zusammen mit den bewährten anderen Lernmethoden der fachlichen Fort- und Weiterbildung dienen, Sozialkompetenzen fördern, sowie gesetzliche Vorgaben erfüllen.</w:t>
      </w:r>
    </w:p>
    <w:p w:rsidR="00700861" w:rsidRPr="00700861" w:rsidRDefault="00700861" w:rsidP="00700861">
      <w:pPr>
        <w:spacing w:after="0" w:line="240" w:lineRule="auto"/>
        <w:jc w:val="both"/>
        <w:rPr>
          <w:rFonts w:ascii="Arial" w:eastAsia="Times New Roman" w:hAnsi="Arial" w:cs="Arial"/>
          <w:lang w:eastAsia="de-DE"/>
        </w:rPr>
      </w:pPr>
    </w:p>
    <w:p w:rsidR="00700861" w:rsidRPr="00700861" w:rsidRDefault="00700861" w:rsidP="00700861">
      <w:pPr>
        <w:spacing w:after="0" w:line="240" w:lineRule="auto"/>
        <w:jc w:val="both"/>
        <w:rPr>
          <w:rFonts w:ascii="Arial" w:eastAsia="Times New Roman" w:hAnsi="Arial" w:cs="Arial"/>
          <w:lang w:eastAsia="de-DE"/>
        </w:rPr>
      </w:pPr>
      <w:r w:rsidRPr="00700861">
        <w:rPr>
          <w:rFonts w:ascii="Arial" w:eastAsia="Times New Roman" w:hAnsi="Arial" w:cs="Arial"/>
          <w:lang w:eastAsia="de-DE"/>
        </w:rPr>
        <w:t>Der Einsatz von E-Learning dient folgenden Zielen:</w:t>
      </w:r>
    </w:p>
    <w:p w:rsidR="00700861" w:rsidRPr="00700861" w:rsidRDefault="00700861" w:rsidP="00700861">
      <w:pPr>
        <w:spacing w:after="0" w:line="240" w:lineRule="auto"/>
        <w:jc w:val="both"/>
        <w:rPr>
          <w:rFonts w:ascii="Arial" w:eastAsia="Times New Roman" w:hAnsi="Arial" w:cs="Arial"/>
          <w:lang w:eastAsia="de-DE"/>
        </w:rPr>
      </w:pPr>
    </w:p>
    <w:p w:rsidR="00700861" w:rsidRPr="00700861" w:rsidRDefault="00700861" w:rsidP="00700861">
      <w:pPr>
        <w:numPr>
          <w:ilvl w:val="0"/>
          <w:numId w:val="2"/>
        </w:numPr>
        <w:spacing w:after="0" w:line="240" w:lineRule="auto"/>
        <w:jc w:val="both"/>
        <w:rPr>
          <w:rFonts w:ascii="Arial" w:eastAsia="Times New Roman" w:hAnsi="Arial" w:cs="Arial"/>
          <w:lang w:eastAsia="de-DE"/>
        </w:rPr>
      </w:pPr>
      <w:r w:rsidRPr="00700861">
        <w:rPr>
          <w:rFonts w:ascii="Arial" w:eastAsia="Times New Roman" w:hAnsi="Arial" w:cs="Arial"/>
          <w:lang w:eastAsia="de-DE"/>
        </w:rPr>
        <w:t>Ermöglichung des inhaltlich,</w:t>
      </w:r>
      <w:r w:rsidRPr="00700861">
        <w:rPr>
          <w:rFonts w:ascii="Arial" w:eastAsia="Times New Roman" w:hAnsi="Arial" w:cs="Arial"/>
          <w:bCs/>
          <w:lang w:eastAsia="de-DE"/>
        </w:rPr>
        <w:t xml:space="preserve"> zeitlich und räumlich flexiblen Zugriffs</w:t>
      </w:r>
      <w:r w:rsidRPr="00700861">
        <w:rPr>
          <w:rFonts w:ascii="Arial" w:eastAsia="Times New Roman" w:hAnsi="Arial" w:cs="Arial"/>
          <w:lang w:eastAsia="de-DE"/>
        </w:rPr>
        <w:t xml:space="preserve"> auf die Fort-, Weiterbildungs- und Unterweisungsangebote der </w:t>
      </w:r>
      <w:r w:rsidRPr="00700861">
        <w:rPr>
          <w:rFonts w:ascii="Arial" w:eastAsia="Times New Roman" w:hAnsi="Arial" w:cs="Arial"/>
          <w:i/>
          <w:iCs/>
          <w:highlight w:val="lightGray"/>
          <w:lang w:eastAsia="ja-JP" w:bidi="he-IL"/>
        </w:rPr>
        <w:t>- Träger einfügen</w:t>
      </w:r>
      <w:r w:rsidRPr="00700861">
        <w:rPr>
          <w:rFonts w:ascii="Arial" w:eastAsia="Times New Roman" w:hAnsi="Arial" w:cs="Arial"/>
          <w:i/>
          <w:iCs/>
          <w:highlight w:val="lightGray"/>
          <w:lang w:eastAsia="de-DE"/>
        </w:rPr>
        <w:t xml:space="preserve"> -</w:t>
      </w:r>
      <w:r w:rsidRPr="00700861">
        <w:rPr>
          <w:rFonts w:ascii="Arial" w:eastAsia="Times New Roman" w:hAnsi="Arial" w:cs="Arial"/>
          <w:lang w:eastAsia="de-DE"/>
        </w:rPr>
        <w:t>.</w:t>
      </w:r>
    </w:p>
    <w:p w:rsidR="00700861" w:rsidRPr="00700861" w:rsidRDefault="00700861" w:rsidP="00700861">
      <w:pPr>
        <w:spacing w:after="0" w:line="240" w:lineRule="auto"/>
        <w:ind w:left="720"/>
        <w:jc w:val="both"/>
        <w:rPr>
          <w:rFonts w:ascii="Arial" w:eastAsia="Times New Roman" w:hAnsi="Arial" w:cs="Arial"/>
          <w:highlight w:val="green"/>
          <w:lang w:eastAsia="de-DE"/>
        </w:rPr>
      </w:pPr>
    </w:p>
    <w:p w:rsidR="00700861" w:rsidRPr="00700861" w:rsidRDefault="00700861" w:rsidP="00700861">
      <w:pPr>
        <w:numPr>
          <w:ilvl w:val="0"/>
          <w:numId w:val="2"/>
        </w:numPr>
        <w:spacing w:after="0" w:line="240" w:lineRule="auto"/>
        <w:jc w:val="both"/>
        <w:rPr>
          <w:rFonts w:ascii="Arial" w:eastAsia="Times New Roman" w:hAnsi="Arial" w:cs="Arial"/>
          <w:lang w:eastAsia="de-DE"/>
        </w:rPr>
      </w:pPr>
      <w:r w:rsidRPr="00700861">
        <w:rPr>
          <w:rFonts w:ascii="Arial" w:eastAsia="Times New Roman" w:hAnsi="Arial" w:cs="Arial"/>
          <w:bCs/>
          <w:lang w:eastAsia="de-DE"/>
        </w:rPr>
        <w:t>schnelle Bereitstellung</w:t>
      </w:r>
      <w:r w:rsidRPr="00700861">
        <w:rPr>
          <w:rFonts w:ascii="Arial" w:eastAsia="Times New Roman" w:hAnsi="Arial" w:cs="Arial"/>
          <w:lang w:eastAsia="de-DE"/>
        </w:rPr>
        <w:t xml:space="preserve"> von Lerneinheiten bei der Anforderung zeitnaher Qualifizierung.</w:t>
      </w:r>
    </w:p>
    <w:p w:rsidR="00700861" w:rsidRPr="00700861" w:rsidRDefault="00700861" w:rsidP="00700861">
      <w:pPr>
        <w:spacing w:after="0" w:line="240" w:lineRule="auto"/>
        <w:ind w:left="720"/>
        <w:jc w:val="both"/>
        <w:rPr>
          <w:rFonts w:ascii="Arial" w:eastAsia="Times New Roman" w:hAnsi="Arial" w:cs="Arial"/>
          <w:lang w:eastAsia="de-DE"/>
        </w:rPr>
      </w:pPr>
    </w:p>
    <w:p w:rsidR="00700861" w:rsidRPr="00700861" w:rsidRDefault="00700861" w:rsidP="00700861">
      <w:pPr>
        <w:numPr>
          <w:ilvl w:val="0"/>
          <w:numId w:val="2"/>
        </w:numPr>
        <w:spacing w:after="0" w:line="240" w:lineRule="auto"/>
        <w:jc w:val="both"/>
        <w:rPr>
          <w:rFonts w:ascii="Arial" w:eastAsia="Times New Roman" w:hAnsi="Arial" w:cs="Arial"/>
          <w:lang w:eastAsia="de-DE"/>
        </w:rPr>
      </w:pPr>
      <w:r w:rsidRPr="00700861">
        <w:rPr>
          <w:rFonts w:ascii="Arial" w:eastAsia="Times New Roman" w:hAnsi="Arial" w:cs="Arial"/>
          <w:bCs/>
          <w:lang w:eastAsia="de-DE"/>
        </w:rPr>
        <w:t>Verbesserung der Effizienz</w:t>
      </w:r>
      <w:r w:rsidRPr="00700861">
        <w:rPr>
          <w:rFonts w:ascii="Arial" w:eastAsia="Times New Roman" w:hAnsi="Arial" w:cs="Arial"/>
          <w:lang w:eastAsia="de-DE"/>
        </w:rPr>
        <w:t xml:space="preserve"> von Qualifizierungen durch die Möglichkeiten der individuellen Gestaltung von E-Qualifizierungen (inhaltlich, zeitlich, räumlich). </w:t>
      </w:r>
    </w:p>
    <w:p w:rsidR="00700861" w:rsidRPr="00700861" w:rsidRDefault="00700861" w:rsidP="00700861">
      <w:pPr>
        <w:autoSpaceDE w:val="0"/>
        <w:autoSpaceDN w:val="0"/>
        <w:adjustRightInd w:val="0"/>
        <w:spacing w:after="0" w:line="240" w:lineRule="auto"/>
        <w:jc w:val="both"/>
        <w:rPr>
          <w:rFonts w:ascii="Arial" w:eastAsia="Times New Roman" w:hAnsi="Arial" w:cs="Arial"/>
          <w:lang w:eastAsia="ja-JP" w:bidi="he-IL"/>
        </w:rPr>
      </w:pPr>
    </w:p>
    <w:p w:rsidR="00700861" w:rsidRPr="00700861" w:rsidRDefault="00700861" w:rsidP="00700861">
      <w:pPr>
        <w:autoSpaceDE w:val="0"/>
        <w:autoSpaceDN w:val="0"/>
        <w:adjustRightInd w:val="0"/>
        <w:spacing w:after="0" w:line="240" w:lineRule="auto"/>
        <w:jc w:val="both"/>
        <w:rPr>
          <w:rFonts w:ascii="Arial" w:eastAsia="Times New Roman" w:hAnsi="Arial" w:cs="Arial"/>
          <w:b/>
          <w:bCs/>
          <w:lang w:eastAsia="ja-JP" w:bidi="he-IL"/>
        </w:rPr>
      </w:pPr>
      <w:r w:rsidRPr="00700861">
        <w:rPr>
          <w:rFonts w:ascii="Arial" w:eastAsia="Times New Roman" w:hAnsi="Arial" w:cs="Arial"/>
          <w:b/>
          <w:bCs/>
          <w:lang w:eastAsia="ja-JP" w:bidi="he-IL"/>
        </w:rPr>
        <w:t>3. Begriffsklärung</w:t>
      </w:r>
    </w:p>
    <w:p w:rsidR="00700861" w:rsidRPr="00700861" w:rsidRDefault="00700861" w:rsidP="00700861">
      <w:pPr>
        <w:autoSpaceDE w:val="0"/>
        <w:autoSpaceDN w:val="0"/>
        <w:adjustRightInd w:val="0"/>
        <w:spacing w:after="0" w:line="240" w:lineRule="auto"/>
        <w:jc w:val="both"/>
        <w:rPr>
          <w:rFonts w:ascii="Arial" w:eastAsia="Times New Roman" w:hAnsi="Arial" w:cs="Arial"/>
          <w:lang w:eastAsia="ja-JP" w:bidi="he-IL"/>
        </w:rPr>
      </w:pPr>
      <w:bookmarkStart w:id="1" w:name="_GoBack"/>
      <w:r w:rsidRPr="00700861">
        <w:rPr>
          <w:rFonts w:ascii="Arial" w:eastAsia="Times New Roman" w:hAnsi="Arial" w:cs="Arial"/>
          <w:lang w:eastAsia="ja-JP" w:bidi="he-IL"/>
        </w:rPr>
        <w:t xml:space="preserve">E-Learning im Sinne dieser Dienstvereinbarung ist jede Form der Schulung von Mitarbeitern </w:t>
      </w:r>
      <w:bookmarkEnd w:id="1"/>
      <w:r w:rsidRPr="00700861">
        <w:rPr>
          <w:rFonts w:ascii="Arial" w:eastAsia="Times New Roman" w:hAnsi="Arial" w:cs="Arial"/>
          <w:lang w:eastAsia="ja-JP" w:bidi="he-IL"/>
        </w:rPr>
        <w:t>durch Nutzung elektronischer Datenverarbeitungssysteme. Schulung umfasst hierbei Maßnahmen der Fort- und Weiterbildung ebenso, wie Maßnahmen zur Erfüllung gesetzlicher Unterweisungsvorschriften.</w:t>
      </w:r>
    </w:p>
    <w:p w:rsidR="00700861" w:rsidRPr="00700861" w:rsidRDefault="00700861" w:rsidP="00700861">
      <w:pPr>
        <w:autoSpaceDE w:val="0"/>
        <w:autoSpaceDN w:val="0"/>
        <w:adjustRightInd w:val="0"/>
        <w:spacing w:after="0" w:line="240" w:lineRule="auto"/>
        <w:jc w:val="both"/>
        <w:rPr>
          <w:rFonts w:ascii="Arial" w:eastAsia="Times New Roman" w:hAnsi="Arial" w:cs="Arial"/>
          <w:lang w:eastAsia="ja-JP" w:bidi="he-IL"/>
        </w:rPr>
      </w:pPr>
      <w:r w:rsidRPr="00700861">
        <w:rPr>
          <w:rFonts w:ascii="Arial" w:eastAsia="Times New Roman" w:hAnsi="Arial" w:cs="Arial"/>
          <w:lang w:eastAsia="ja-JP" w:bidi="he-IL"/>
        </w:rPr>
        <w:lastRenderedPageBreak/>
        <w:t xml:space="preserve">Dies gilt anbieterübergreifend, innerbetrieblich und extern durchgeführt, sowie Mischformen (z.B. </w:t>
      </w:r>
      <w:proofErr w:type="spellStart"/>
      <w:r w:rsidRPr="00700861">
        <w:rPr>
          <w:rFonts w:ascii="Arial" w:eastAsia="Times New Roman" w:hAnsi="Arial" w:cs="Arial"/>
          <w:lang w:eastAsia="ja-JP" w:bidi="he-IL"/>
        </w:rPr>
        <w:t>Blended</w:t>
      </w:r>
      <w:proofErr w:type="spellEnd"/>
      <w:r w:rsidRPr="00700861">
        <w:rPr>
          <w:rFonts w:ascii="Arial" w:eastAsia="Times New Roman" w:hAnsi="Arial" w:cs="Arial"/>
          <w:lang w:eastAsia="ja-JP" w:bidi="he-IL"/>
        </w:rPr>
        <w:t xml:space="preserve"> Learning).</w:t>
      </w:r>
    </w:p>
    <w:p w:rsidR="00700861" w:rsidRPr="00700861" w:rsidRDefault="00700861" w:rsidP="00700861">
      <w:pPr>
        <w:autoSpaceDE w:val="0"/>
        <w:autoSpaceDN w:val="0"/>
        <w:adjustRightInd w:val="0"/>
        <w:spacing w:after="0" w:line="240" w:lineRule="auto"/>
        <w:jc w:val="both"/>
        <w:rPr>
          <w:rFonts w:ascii="Arial" w:eastAsia="Times New Roman" w:hAnsi="Arial" w:cs="Arial"/>
          <w:lang w:eastAsia="ja-JP" w:bidi="he-IL"/>
        </w:rPr>
      </w:pPr>
    </w:p>
    <w:p w:rsidR="00700861" w:rsidRPr="00700861" w:rsidRDefault="00700861" w:rsidP="00700861">
      <w:pPr>
        <w:autoSpaceDE w:val="0"/>
        <w:autoSpaceDN w:val="0"/>
        <w:adjustRightInd w:val="0"/>
        <w:spacing w:after="0" w:line="240" w:lineRule="auto"/>
        <w:jc w:val="both"/>
        <w:rPr>
          <w:rFonts w:ascii="Arial" w:eastAsia="Times New Roman" w:hAnsi="Arial" w:cs="Arial"/>
          <w:lang w:eastAsia="ja-JP" w:bidi="he-IL"/>
        </w:rPr>
      </w:pPr>
      <w:r w:rsidRPr="00700861">
        <w:rPr>
          <w:rFonts w:ascii="Arial" w:eastAsia="Times New Roman" w:hAnsi="Arial" w:cs="Arial"/>
          <w:b/>
          <w:bCs/>
          <w:lang w:eastAsia="ja-JP" w:bidi="he-IL"/>
        </w:rPr>
        <w:t xml:space="preserve">4. Rahmenbedingungen </w:t>
      </w:r>
    </w:p>
    <w:p w:rsidR="00700861" w:rsidRPr="00700861" w:rsidRDefault="00700861" w:rsidP="00700861">
      <w:pPr>
        <w:autoSpaceDE w:val="0"/>
        <w:autoSpaceDN w:val="0"/>
        <w:adjustRightInd w:val="0"/>
        <w:spacing w:after="0" w:line="240" w:lineRule="auto"/>
        <w:jc w:val="both"/>
        <w:rPr>
          <w:rFonts w:ascii="Arial" w:eastAsia="Times New Roman" w:hAnsi="Arial" w:cs="Arial"/>
          <w:lang w:eastAsia="ja-JP" w:bidi="he-IL"/>
        </w:rPr>
      </w:pPr>
      <w:r w:rsidRPr="00700861">
        <w:rPr>
          <w:rFonts w:ascii="Arial" w:eastAsia="Times New Roman" w:hAnsi="Arial" w:cs="Arial"/>
          <w:lang w:eastAsia="ja-JP" w:bidi="he-IL"/>
        </w:rPr>
        <w:t>Durch das Medium E-Learning wird den Mitarbeitern die Möglichkeit gegeben, die erforderliche Fortbildung und Unterweisung zeitlich und räumlich flexibel durchzuführen.</w:t>
      </w:r>
    </w:p>
    <w:p w:rsidR="00700861" w:rsidRPr="00700861" w:rsidRDefault="00700861" w:rsidP="00700861">
      <w:pPr>
        <w:autoSpaceDE w:val="0"/>
        <w:autoSpaceDN w:val="0"/>
        <w:adjustRightInd w:val="0"/>
        <w:spacing w:after="0" w:line="240" w:lineRule="auto"/>
        <w:jc w:val="both"/>
        <w:rPr>
          <w:rFonts w:ascii="Arial" w:eastAsia="Times New Roman" w:hAnsi="Arial" w:cs="Arial"/>
          <w:lang w:eastAsia="ja-JP" w:bidi="he-IL"/>
        </w:rPr>
      </w:pPr>
    </w:p>
    <w:p w:rsidR="00700861" w:rsidRPr="00700861" w:rsidRDefault="00700861" w:rsidP="00700861">
      <w:pPr>
        <w:numPr>
          <w:ilvl w:val="0"/>
          <w:numId w:val="4"/>
        </w:numPr>
        <w:autoSpaceDE w:val="0"/>
        <w:autoSpaceDN w:val="0"/>
        <w:adjustRightInd w:val="0"/>
        <w:spacing w:after="0" w:line="240" w:lineRule="auto"/>
        <w:jc w:val="both"/>
        <w:rPr>
          <w:rFonts w:ascii="Arial" w:eastAsia="Times New Roman" w:hAnsi="Arial" w:cs="Arial"/>
          <w:lang w:eastAsia="ja-JP" w:bidi="he-IL"/>
        </w:rPr>
      </w:pPr>
      <w:r w:rsidRPr="00700861">
        <w:rPr>
          <w:rFonts w:ascii="Arial" w:eastAsia="Times New Roman" w:hAnsi="Arial" w:cs="Arial"/>
          <w:b/>
          <w:bCs/>
          <w:lang w:eastAsia="ja-JP" w:bidi="he-IL"/>
        </w:rPr>
        <w:t xml:space="preserve">Örtliche Flexibilität </w:t>
      </w:r>
    </w:p>
    <w:p w:rsidR="00700861" w:rsidRPr="00700861" w:rsidRDefault="00700861" w:rsidP="00700861">
      <w:pPr>
        <w:autoSpaceDE w:val="0"/>
        <w:autoSpaceDN w:val="0"/>
        <w:adjustRightInd w:val="0"/>
        <w:spacing w:after="0" w:line="240" w:lineRule="auto"/>
        <w:ind w:left="709"/>
        <w:jc w:val="both"/>
        <w:rPr>
          <w:rFonts w:ascii="Arial" w:eastAsia="Times New Roman" w:hAnsi="Arial" w:cs="Arial"/>
          <w:lang w:eastAsia="ja-JP" w:bidi="he-IL"/>
        </w:rPr>
      </w:pPr>
      <w:r w:rsidRPr="00700861">
        <w:rPr>
          <w:rFonts w:ascii="Arial" w:eastAsia="Times New Roman" w:hAnsi="Arial" w:cs="Arial"/>
          <w:lang w:eastAsia="ja-JP" w:bidi="he-IL"/>
        </w:rPr>
        <w:t xml:space="preserve">E-Learning kann ortsunabhängig durchgeführt werden, entweder </w:t>
      </w:r>
      <w:r w:rsidRPr="00700861">
        <w:rPr>
          <w:rFonts w:ascii="Arial" w:eastAsia="Times New Roman" w:hAnsi="Arial" w:cs="Arial"/>
          <w:strike/>
          <w:lang w:eastAsia="ja-JP" w:bidi="he-IL"/>
        </w:rPr>
        <w:t>von zu Hause aus,</w:t>
      </w:r>
      <w:r w:rsidRPr="00700861">
        <w:rPr>
          <w:rFonts w:ascii="Arial" w:eastAsia="Times New Roman" w:hAnsi="Arial" w:cs="Arial"/>
          <w:lang w:eastAsia="ja-JP" w:bidi="he-IL"/>
        </w:rPr>
        <w:t xml:space="preserve"> an dem vorhandenen individuellen PC-Arbeitsplatz oder an einem gesonderten PC-Arbeitsplatz an der Arbeitsstätte, der zur allgemeinen Nutzung zur Verfügung gestellt ist. Die Standorte und die Nutzungsbedingungen der „öffentlichen PCs“ sind den Mitarbeitern ggf. bekannt zu machen. </w:t>
      </w:r>
    </w:p>
    <w:p w:rsidR="00700861" w:rsidRPr="00700861" w:rsidRDefault="00700861" w:rsidP="00700861">
      <w:pPr>
        <w:autoSpaceDE w:val="0"/>
        <w:autoSpaceDN w:val="0"/>
        <w:adjustRightInd w:val="0"/>
        <w:spacing w:after="0" w:line="240" w:lineRule="auto"/>
        <w:jc w:val="both"/>
        <w:rPr>
          <w:rFonts w:ascii="Arial" w:eastAsia="Times New Roman" w:hAnsi="Arial" w:cs="Arial"/>
          <w:b/>
          <w:bCs/>
          <w:lang w:eastAsia="ja-JP" w:bidi="he-IL"/>
        </w:rPr>
      </w:pPr>
    </w:p>
    <w:p w:rsidR="00700861" w:rsidRPr="00700861" w:rsidRDefault="00700861" w:rsidP="00700861">
      <w:pPr>
        <w:numPr>
          <w:ilvl w:val="0"/>
          <w:numId w:val="4"/>
        </w:numPr>
        <w:autoSpaceDE w:val="0"/>
        <w:autoSpaceDN w:val="0"/>
        <w:adjustRightInd w:val="0"/>
        <w:spacing w:after="0" w:line="240" w:lineRule="auto"/>
        <w:jc w:val="both"/>
        <w:rPr>
          <w:rFonts w:ascii="Arial" w:eastAsia="Times New Roman" w:hAnsi="Arial" w:cs="Arial"/>
          <w:lang w:eastAsia="ja-JP" w:bidi="he-IL"/>
        </w:rPr>
      </w:pPr>
      <w:r w:rsidRPr="00700861">
        <w:rPr>
          <w:rFonts w:ascii="Arial" w:eastAsia="Times New Roman" w:hAnsi="Arial" w:cs="Arial"/>
          <w:b/>
          <w:bCs/>
          <w:lang w:eastAsia="ja-JP" w:bidi="he-IL"/>
        </w:rPr>
        <w:t xml:space="preserve">Zeitliche Flexibilität </w:t>
      </w:r>
    </w:p>
    <w:p w:rsidR="00700861" w:rsidRPr="00700861" w:rsidRDefault="00700861" w:rsidP="00700861">
      <w:pPr>
        <w:autoSpaceDE w:val="0"/>
        <w:autoSpaceDN w:val="0"/>
        <w:adjustRightInd w:val="0"/>
        <w:spacing w:after="0" w:line="240" w:lineRule="auto"/>
        <w:ind w:left="709"/>
        <w:jc w:val="both"/>
        <w:rPr>
          <w:rFonts w:ascii="Arial" w:eastAsia="Times New Roman" w:hAnsi="Arial" w:cs="Arial"/>
          <w:lang w:eastAsia="ja-JP" w:bidi="he-IL"/>
        </w:rPr>
      </w:pPr>
      <w:r w:rsidRPr="00700861">
        <w:rPr>
          <w:rFonts w:ascii="Arial" w:eastAsia="Times New Roman" w:hAnsi="Arial" w:cs="Arial"/>
          <w:lang w:eastAsia="ja-JP" w:bidi="he-IL"/>
        </w:rPr>
        <w:t>Die Schulung kann individuell absolviert werden, d.h. sie kann zusammenhängend oder soweit möglich in mehreren Abschnitten nach Anlage 1 verteilt durchgeführt werden. Sie findet regelmäßig während der arbeitsvertraglich vereinbarten Arbeitszeit statt.</w:t>
      </w:r>
    </w:p>
    <w:p w:rsidR="00700861" w:rsidRPr="00700861" w:rsidRDefault="00700861" w:rsidP="00700861">
      <w:pPr>
        <w:autoSpaceDE w:val="0"/>
        <w:autoSpaceDN w:val="0"/>
        <w:adjustRightInd w:val="0"/>
        <w:spacing w:after="0" w:line="240" w:lineRule="auto"/>
        <w:jc w:val="both"/>
        <w:rPr>
          <w:rFonts w:ascii="Arial" w:eastAsia="Times New Roman" w:hAnsi="Arial" w:cs="Arial"/>
          <w:lang w:eastAsia="ja-JP" w:bidi="he-IL"/>
        </w:rPr>
      </w:pPr>
    </w:p>
    <w:p w:rsidR="00700861" w:rsidRPr="00700861" w:rsidRDefault="00700861" w:rsidP="00700861">
      <w:pPr>
        <w:numPr>
          <w:ilvl w:val="0"/>
          <w:numId w:val="4"/>
        </w:numPr>
        <w:autoSpaceDE w:val="0"/>
        <w:autoSpaceDN w:val="0"/>
        <w:adjustRightInd w:val="0"/>
        <w:spacing w:after="0" w:line="240" w:lineRule="auto"/>
        <w:jc w:val="both"/>
        <w:rPr>
          <w:rFonts w:ascii="Arial" w:eastAsia="Times New Roman" w:hAnsi="Arial" w:cs="Arial"/>
          <w:lang w:eastAsia="ja-JP" w:bidi="he-IL"/>
        </w:rPr>
      </w:pPr>
      <w:r w:rsidRPr="00700861">
        <w:rPr>
          <w:rFonts w:ascii="Arial" w:eastAsia="Times New Roman" w:hAnsi="Arial" w:cs="Arial"/>
          <w:lang w:eastAsia="ja-JP" w:bidi="he-IL"/>
        </w:rPr>
        <w:t>Der Mitarbeiter hat nach Absolvierung des jeweiligen E-</w:t>
      </w:r>
      <w:proofErr w:type="spellStart"/>
      <w:r w:rsidRPr="00700861">
        <w:rPr>
          <w:rFonts w:ascii="Arial" w:eastAsia="Times New Roman" w:hAnsi="Arial" w:cs="Arial"/>
          <w:lang w:eastAsia="ja-JP" w:bidi="he-IL"/>
        </w:rPr>
        <w:t>Learningmoduls</w:t>
      </w:r>
      <w:proofErr w:type="spellEnd"/>
      <w:r w:rsidRPr="00700861">
        <w:rPr>
          <w:rFonts w:ascii="Arial" w:eastAsia="Times New Roman" w:hAnsi="Arial" w:cs="Arial"/>
          <w:lang w:eastAsia="ja-JP" w:bidi="he-IL"/>
        </w:rPr>
        <w:t xml:space="preserve"> das Zertifikat (soweit vorgesehen) auszudrucken und an die Personalabteilung zu senden. Das Zertifikat wird in die Personalakte aufgenommen.</w:t>
      </w:r>
    </w:p>
    <w:p w:rsidR="00700861" w:rsidRPr="00700861" w:rsidRDefault="00700861" w:rsidP="00700861">
      <w:pPr>
        <w:autoSpaceDE w:val="0"/>
        <w:autoSpaceDN w:val="0"/>
        <w:adjustRightInd w:val="0"/>
        <w:spacing w:after="0" w:line="240" w:lineRule="auto"/>
        <w:jc w:val="both"/>
        <w:rPr>
          <w:rFonts w:ascii="Arial" w:eastAsia="Times New Roman" w:hAnsi="Arial" w:cs="Arial"/>
          <w:lang w:eastAsia="ja-JP" w:bidi="he-IL"/>
        </w:rPr>
      </w:pPr>
    </w:p>
    <w:p w:rsidR="00700861" w:rsidRPr="00700861" w:rsidRDefault="00700861" w:rsidP="00700861">
      <w:pPr>
        <w:numPr>
          <w:ilvl w:val="0"/>
          <w:numId w:val="4"/>
        </w:numPr>
        <w:autoSpaceDE w:val="0"/>
        <w:autoSpaceDN w:val="0"/>
        <w:adjustRightInd w:val="0"/>
        <w:spacing w:after="0" w:line="240" w:lineRule="auto"/>
        <w:jc w:val="both"/>
        <w:rPr>
          <w:rFonts w:ascii="Arial" w:eastAsia="Times New Roman" w:hAnsi="Arial" w:cs="Arial"/>
          <w:lang w:eastAsia="ja-JP" w:bidi="he-IL"/>
        </w:rPr>
      </w:pPr>
      <w:r w:rsidRPr="00700861">
        <w:rPr>
          <w:rFonts w:ascii="Arial" w:eastAsia="Times New Roman" w:hAnsi="Arial" w:cs="Arial"/>
          <w:lang w:eastAsia="ja-JP" w:bidi="he-IL"/>
        </w:rPr>
        <w:t>Erfolgt die Durchführung der Schulung außerhalb der persönlichen Dienstzeit des Mitarbeiters, wird in der (elektronischen) Zeiterfassung entsprechend der Dauer des konkreten E-</w:t>
      </w:r>
      <w:proofErr w:type="spellStart"/>
      <w:r w:rsidRPr="00700861">
        <w:rPr>
          <w:rFonts w:ascii="Arial" w:eastAsia="Times New Roman" w:hAnsi="Arial" w:cs="Arial"/>
          <w:lang w:eastAsia="ja-JP" w:bidi="he-IL"/>
        </w:rPr>
        <w:t>Learningmoduls</w:t>
      </w:r>
      <w:proofErr w:type="spellEnd"/>
      <w:r w:rsidRPr="00700861">
        <w:rPr>
          <w:rFonts w:ascii="Arial" w:eastAsia="Times New Roman" w:hAnsi="Arial" w:cs="Arial"/>
          <w:lang w:eastAsia="ja-JP" w:bidi="he-IL"/>
        </w:rPr>
        <w:t xml:space="preserve"> als Arbeitszeit gutgeschrieben. Der Mitarbeiter informiert seinen Vorgesetzten über die Absolvierung der Online-Schulung, soweit diese außerhalb der Dienstzeit erfolgte. </w:t>
      </w:r>
    </w:p>
    <w:p w:rsidR="00700861" w:rsidRPr="00700861" w:rsidRDefault="00700861" w:rsidP="00700861">
      <w:pPr>
        <w:spacing w:after="0" w:line="240" w:lineRule="auto"/>
        <w:ind w:left="708"/>
        <w:rPr>
          <w:rFonts w:ascii="Times New Roman" w:eastAsia="Times New Roman" w:hAnsi="Times New Roman" w:cs="Times New Roman"/>
          <w:lang w:eastAsia="de-DE"/>
        </w:rPr>
      </w:pPr>
    </w:p>
    <w:p w:rsidR="00700861" w:rsidRPr="00700861" w:rsidRDefault="00700861" w:rsidP="00700861">
      <w:pPr>
        <w:autoSpaceDE w:val="0"/>
        <w:autoSpaceDN w:val="0"/>
        <w:adjustRightInd w:val="0"/>
        <w:spacing w:after="0" w:line="240" w:lineRule="auto"/>
        <w:jc w:val="both"/>
        <w:rPr>
          <w:rFonts w:ascii="Arial" w:eastAsia="Times New Roman" w:hAnsi="Arial" w:cs="Arial"/>
          <w:lang w:eastAsia="ja-JP" w:bidi="he-IL"/>
        </w:rPr>
      </w:pPr>
    </w:p>
    <w:p w:rsidR="00700861" w:rsidRPr="00700861" w:rsidRDefault="00700861" w:rsidP="00700861">
      <w:pPr>
        <w:autoSpaceDE w:val="0"/>
        <w:autoSpaceDN w:val="0"/>
        <w:adjustRightInd w:val="0"/>
        <w:spacing w:after="0" w:line="240" w:lineRule="auto"/>
        <w:jc w:val="both"/>
        <w:rPr>
          <w:rFonts w:ascii="Arial" w:eastAsia="Times New Roman" w:hAnsi="Arial" w:cs="Arial"/>
          <w:lang w:eastAsia="ja-JP" w:bidi="he-IL"/>
        </w:rPr>
      </w:pPr>
      <w:r w:rsidRPr="00700861">
        <w:rPr>
          <w:rFonts w:ascii="Arial" w:eastAsia="Times New Roman" w:hAnsi="Arial" w:cs="Arial"/>
          <w:b/>
          <w:bCs/>
          <w:lang w:eastAsia="ja-JP" w:bidi="he-IL"/>
        </w:rPr>
        <w:t xml:space="preserve">5. Regelung für Mitarbeiter, die E-Learning nicht nutzen können </w:t>
      </w:r>
    </w:p>
    <w:p w:rsidR="00700861" w:rsidRPr="00700861" w:rsidRDefault="00700861" w:rsidP="00700861">
      <w:pPr>
        <w:autoSpaceDE w:val="0"/>
        <w:autoSpaceDN w:val="0"/>
        <w:adjustRightInd w:val="0"/>
        <w:spacing w:after="0" w:line="240" w:lineRule="auto"/>
        <w:jc w:val="both"/>
        <w:rPr>
          <w:rFonts w:ascii="Arial" w:eastAsia="Times New Roman" w:hAnsi="Arial" w:cs="Arial"/>
          <w:lang w:eastAsia="ja-JP" w:bidi="he-IL"/>
        </w:rPr>
      </w:pPr>
      <w:r w:rsidRPr="00700861">
        <w:rPr>
          <w:rFonts w:ascii="Arial" w:eastAsia="Times New Roman" w:hAnsi="Arial" w:cs="Arial"/>
          <w:lang w:eastAsia="ja-JP" w:bidi="he-IL"/>
        </w:rPr>
        <w:t xml:space="preserve">Die Mitarbeiter, die E-Learning nicht nutzen können, melden sich direkt beim jeweiligen Modulverantwortlichen, damit gewährleistet bleibt, dass jeder Mitarbeiter an Pflichtunterweisungen teilnehmen kann. Entsprechend dem jeweiligen Bedarf werden Präsenzschulungen in den Pflichtunterweisungen angeboten. </w:t>
      </w:r>
    </w:p>
    <w:p w:rsidR="00700861" w:rsidRPr="00700861" w:rsidRDefault="00700861" w:rsidP="00700861">
      <w:pPr>
        <w:autoSpaceDE w:val="0"/>
        <w:autoSpaceDN w:val="0"/>
        <w:adjustRightInd w:val="0"/>
        <w:spacing w:after="0" w:line="240" w:lineRule="auto"/>
        <w:jc w:val="both"/>
        <w:rPr>
          <w:rFonts w:ascii="Arial" w:eastAsia="Times New Roman" w:hAnsi="Arial" w:cs="Arial"/>
          <w:lang w:eastAsia="ja-JP" w:bidi="he-IL"/>
        </w:rPr>
      </w:pPr>
      <w:r w:rsidRPr="00700861">
        <w:rPr>
          <w:rFonts w:ascii="Arial" w:eastAsia="Times New Roman" w:hAnsi="Arial" w:cs="Arial"/>
          <w:lang w:eastAsia="ja-JP" w:bidi="he-IL"/>
        </w:rPr>
        <w:t xml:space="preserve">Es ist sicherzustellen, dass diese Mitarbeiter sonstige Fort- und Weiterbildungsmaßnahmen in alternativer Form wahrnehmen können. Die Beteiligungsrechte der Mitarbeitervertretung bleiben unberührt. </w:t>
      </w:r>
    </w:p>
    <w:p w:rsidR="00700861" w:rsidRPr="00700861" w:rsidRDefault="00700861" w:rsidP="00700861">
      <w:pPr>
        <w:autoSpaceDE w:val="0"/>
        <w:autoSpaceDN w:val="0"/>
        <w:adjustRightInd w:val="0"/>
        <w:spacing w:after="0" w:line="240" w:lineRule="auto"/>
        <w:jc w:val="both"/>
        <w:rPr>
          <w:rFonts w:ascii="Arial" w:eastAsia="Times New Roman" w:hAnsi="Arial" w:cs="Arial"/>
          <w:lang w:eastAsia="ja-JP" w:bidi="he-IL"/>
        </w:rPr>
      </w:pPr>
    </w:p>
    <w:p w:rsidR="00700861" w:rsidRPr="00700861" w:rsidRDefault="00700861" w:rsidP="00700861">
      <w:pPr>
        <w:spacing w:after="0" w:line="240" w:lineRule="auto"/>
        <w:jc w:val="both"/>
        <w:rPr>
          <w:rFonts w:ascii="Arial" w:eastAsia="Times New Roman" w:hAnsi="Arial" w:cs="Arial"/>
          <w:b/>
          <w:bCs/>
          <w:lang w:eastAsia="de-DE"/>
        </w:rPr>
      </w:pPr>
      <w:r w:rsidRPr="00700861">
        <w:rPr>
          <w:rFonts w:ascii="Arial" w:eastAsia="Times New Roman" w:hAnsi="Arial" w:cs="Arial"/>
          <w:b/>
          <w:bCs/>
          <w:lang w:eastAsia="de-DE"/>
        </w:rPr>
        <w:t>6. Module</w:t>
      </w:r>
    </w:p>
    <w:p w:rsidR="00700861" w:rsidRPr="00700861" w:rsidRDefault="00700861" w:rsidP="00700861">
      <w:pPr>
        <w:spacing w:after="0" w:line="240" w:lineRule="auto"/>
        <w:jc w:val="both"/>
        <w:rPr>
          <w:rFonts w:ascii="Arial" w:eastAsia="Times New Roman" w:hAnsi="Arial" w:cs="Arial"/>
          <w:lang w:eastAsia="de-DE"/>
        </w:rPr>
      </w:pPr>
      <w:r w:rsidRPr="00700861">
        <w:rPr>
          <w:rFonts w:ascii="Arial" w:eastAsia="Times New Roman" w:hAnsi="Arial" w:cs="Arial"/>
          <w:lang w:eastAsia="de-DE"/>
        </w:rPr>
        <w:t>Dienstgeber und Mitarbeitervertretung vereinbaren für jede zur Nutzung vorgesehene Schulung eine Vereinbarung (gemäß der Anlage 1 zu dieser Dienstvereinbarung) für die jeweilige Zielgruppe unter Berücksichtigung der Vorkenntnisse. In dieser Anlage werden die spezifisch für diese Schulung geltenden Regelungen festgelegt.</w:t>
      </w:r>
    </w:p>
    <w:p w:rsidR="00700861" w:rsidRPr="00700861" w:rsidRDefault="00700861" w:rsidP="00700861">
      <w:pPr>
        <w:spacing w:after="0" w:line="240" w:lineRule="auto"/>
        <w:jc w:val="both"/>
        <w:rPr>
          <w:rFonts w:ascii="Arial" w:eastAsia="Times New Roman" w:hAnsi="Arial" w:cs="Arial"/>
          <w:lang w:eastAsia="de-DE"/>
        </w:rPr>
      </w:pPr>
      <w:r w:rsidRPr="00700861">
        <w:rPr>
          <w:rFonts w:ascii="Arial" w:eastAsia="Times New Roman" w:hAnsi="Arial" w:cs="Arial"/>
          <w:lang w:eastAsia="de-DE"/>
        </w:rPr>
        <w:t>Für die einzelnen Module werden vom Dienstgeber Modulverantwortliche benannt.</w:t>
      </w:r>
    </w:p>
    <w:p w:rsidR="00700861" w:rsidRPr="00700861" w:rsidRDefault="00700861" w:rsidP="00700861">
      <w:pPr>
        <w:spacing w:after="0" w:line="240" w:lineRule="auto"/>
        <w:jc w:val="both"/>
        <w:rPr>
          <w:rFonts w:ascii="Arial" w:eastAsia="Times New Roman" w:hAnsi="Arial" w:cs="Arial"/>
          <w:lang w:eastAsia="de-DE"/>
        </w:rPr>
      </w:pPr>
      <w:r w:rsidRPr="00700861">
        <w:rPr>
          <w:rFonts w:ascii="Arial" w:eastAsia="Times New Roman" w:hAnsi="Arial" w:cs="Arial"/>
          <w:lang w:eastAsia="de-DE"/>
        </w:rPr>
        <w:t xml:space="preserve">Die Lernenden bekommen innerhalb der arbeitsvertraglich vereinbarten Arbeitszeit eine Einführung mit </w:t>
      </w:r>
      <w:r w:rsidRPr="00700861">
        <w:rPr>
          <w:rFonts w:ascii="Arial" w:eastAsia="Times New Roman" w:hAnsi="Arial" w:cs="Arial"/>
          <w:bCs/>
          <w:lang w:eastAsia="de-DE"/>
        </w:rPr>
        <w:t>Tipps zum selbstgesteuerten Lernen</w:t>
      </w:r>
      <w:r w:rsidRPr="00700861">
        <w:rPr>
          <w:rFonts w:ascii="Arial" w:eastAsia="Times New Roman" w:hAnsi="Arial" w:cs="Arial"/>
          <w:lang w:eastAsia="de-DE"/>
        </w:rPr>
        <w:t xml:space="preserve"> sowie eine Einführung in die Lernplattform. </w:t>
      </w:r>
    </w:p>
    <w:p w:rsidR="00700861" w:rsidRPr="00700861" w:rsidRDefault="00700861" w:rsidP="00700861">
      <w:pPr>
        <w:spacing w:after="0" w:line="240" w:lineRule="auto"/>
        <w:jc w:val="both"/>
        <w:rPr>
          <w:rFonts w:ascii="Arial" w:eastAsia="Times New Roman" w:hAnsi="Arial" w:cs="Arial"/>
          <w:lang w:eastAsia="de-DE"/>
        </w:rPr>
      </w:pPr>
    </w:p>
    <w:p w:rsidR="00700861" w:rsidRPr="00700861" w:rsidRDefault="00700861" w:rsidP="00700861">
      <w:pPr>
        <w:spacing w:after="0" w:line="240" w:lineRule="auto"/>
        <w:jc w:val="both"/>
        <w:rPr>
          <w:rFonts w:ascii="Arial" w:eastAsia="Times New Roman" w:hAnsi="Arial" w:cs="Arial"/>
          <w:lang w:eastAsia="de-DE"/>
        </w:rPr>
      </w:pPr>
      <w:r w:rsidRPr="00700861">
        <w:rPr>
          <w:rFonts w:ascii="Arial" w:eastAsia="Times New Roman" w:hAnsi="Arial" w:cs="Arial"/>
          <w:lang w:eastAsia="de-DE"/>
        </w:rPr>
        <w:t>Auch die Führungskräfte erhalten Informationen zu der neuen Lernform E-Learning mit Tipps zur Unterstützung ihrer Mitarbeiter im Lernprozess. Dabei sind die Führungskräfte dafür verantwortlich, die Mitarbeitenden im E-Learning-Prozess ausdrücklich zu unterstützen.</w:t>
      </w:r>
    </w:p>
    <w:p w:rsidR="00700861" w:rsidRPr="00700861" w:rsidRDefault="00700861" w:rsidP="00700861">
      <w:pPr>
        <w:spacing w:after="0" w:line="240" w:lineRule="auto"/>
        <w:jc w:val="both"/>
        <w:rPr>
          <w:rFonts w:ascii="Arial" w:eastAsia="Times New Roman" w:hAnsi="Arial" w:cs="Arial"/>
          <w:lang w:eastAsia="de-DE"/>
        </w:rPr>
      </w:pPr>
      <w:r w:rsidRPr="00700861">
        <w:rPr>
          <w:rFonts w:ascii="Arial" w:eastAsia="Times New Roman" w:hAnsi="Arial" w:cs="Arial"/>
          <w:lang w:eastAsia="de-DE"/>
        </w:rPr>
        <w:t xml:space="preserve">Diese Einführungen in E-Learning können sowohl für Führungskräfte als auch für die Mitarbeitenden in unterschiedlicher Form realisiert werden: durch Dokumente (Infobriefe, </w:t>
      </w:r>
      <w:r w:rsidRPr="00700861">
        <w:rPr>
          <w:rFonts w:ascii="Arial" w:eastAsia="Times New Roman" w:hAnsi="Arial" w:cs="Arial"/>
          <w:lang w:eastAsia="de-DE"/>
        </w:rPr>
        <w:lastRenderedPageBreak/>
        <w:t xml:space="preserve">Präsentationen, Tipps oder Checklisten etc.), durch persönliche Einführungen für einzelne und Gruppen. </w:t>
      </w:r>
    </w:p>
    <w:p w:rsidR="00700861" w:rsidRPr="00700861" w:rsidRDefault="00700861" w:rsidP="00700861">
      <w:pPr>
        <w:spacing w:after="0" w:line="240" w:lineRule="auto"/>
        <w:jc w:val="both"/>
        <w:rPr>
          <w:rFonts w:ascii="Arial" w:eastAsia="Times New Roman" w:hAnsi="Arial" w:cs="Arial"/>
          <w:lang w:eastAsia="de-DE"/>
        </w:rPr>
      </w:pPr>
    </w:p>
    <w:p w:rsidR="00700861" w:rsidRPr="00700861" w:rsidRDefault="00700861" w:rsidP="00700861">
      <w:pPr>
        <w:spacing w:after="0" w:line="240" w:lineRule="auto"/>
        <w:jc w:val="both"/>
        <w:rPr>
          <w:rFonts w:ascii="Arial" w:eastAsia="Times New Roman" w:hAnsi="Arial" w:cs="Arial"/>
          <w:lang w:eastAsia="de-DE"/>
        </w:rPr>
      </w:pPr>
      <w:r w:rsidRPr="00700861">
        <w:rPr>
          <w:rFonts w:ascii="Arial" w:eastAsia="Times New Roman" w:hAnsi="Arial" w:cs="Arial"/>
          <w:b/>
          <w:bCs/>
          <w:lang w:eastAsia="de-DE"/>
        </w:rPr>
        <w:t>7. Tests</w:t>
      </w:r>
      <w:r w:rsidRPr="00700861">
        <w:rPr>
          <w:rFonts w:ascii="Arial" w:eastAsia="Times New Roman" w:hAnsi="Arial" w:cs="Arial"/>
          <w:lang w:eastAsia="de-DE"/>
        </w:rPr>
        <w:t xml:space="preserve"> </w:t>
      </w:r>
    </w:p>
    <w:p w:rsidR="00700861" w:rsidRPr="00700861" w:rsidRDefault="00700861" w:rsidP="00700861">
      <w:pPr>
        <w:spacing w:after="0" w:line="240" w:lineRule="auto"/>
        <w:jc w:val="both"/>
        <w:rPr>
          <w:rFonts w:ascii="Arial" w:eastAsia="Times New Roman" w:hAnsi="Arial" w:cs="Arial"/>
          <w:lang w:eastAsia="de-DE"/>
        </w:rPr>
      </w:pPr>
      <w:r w:rsidRPr="00700861">
        <w:rPr>
          <w:rFonts w:ascii="Arial" w:eastAsia="Times New Roman" w:hAnsi="Arial" w:cs="Arial"/>
          <w:lang w:eastAsia="de-DE"/>
        </w:rPr>
        <w:t xml:space="preserve">Um den eigenen Kenntnisstand zu überprüfen, können </w:t>
      </w:r>
      <w:r w:rsidRPr="00700861">
        <w:rPr>
          <w:rFonts w:ascii="Arial" w:eastAsia="Times New Roman" w:hAnsi="Arial" w:cs="Arial"/>
          <w:bCs/>
          <w:lang w:eastAsia="de-DE"/>
        </w:rPr>
        <w:t>Tests</w:t>
      </w:r>
      <w:r w:rsidRPr="00700861">
        <w:rPr>
          <w:rFonts w:ascii="Arial" w:eastAsia="Times New Roman" w:hAnsi="Arial" w:cs="Arial"/>
          <w:lang w:eastAsia="de-DE"/>
        </w:rPr>
        <w:t xml:space="preserve"> in die Lerneinheiten integriert werden. Bei der Durchführung solcher Tests werden folgende Grundsätze beachtet:</w:t>
      </w:r>
    </w:p>
    <w:p w:rsidR="00700861" w:rsidRPr="00700861" w:rsidRDefault="00700861" w:rsidP="00700861">
      <w:pPr>
        <w:spacing w:after="0" w:line="240" w:lineRule="auto"/>
        <w:jc w:val="both"/>
        <w:rPr>
          <w:rFonts w:ascii="Arial" w:eastAsia="Times New Roman" w:hAnsi="Arial" w:cs="Arial"/>
          <w:lang w:eastAsia="de-DE"/>
        </w:rPr>
      </w:pPr>
    </w:p>
    <w:p w:rsidR="00700861" w:rsidRPr="00700861" w:rsidRDefault="00700861" w:rsidP="00700861">
      <w:pPr>
        <w:numPr>
          <w:ilvl w:val="0"/>
          <w:numId w:val="1"/>
        </w:numPr>
        <w:spacing w:after="0" w:line="240" w:lineRule="auto"/>
        <w:jc w:val="both"/>
        <w:rPr>
          <w:rFonts w:ascii="Arial" w:eastAsia="Times New Roman" w:hAnsi="Arial" w:cs="Arial"/>
          <w:lang w:eastAsia="de-DE"/>
        </w:rPr>
      </w:pPr>
      <w:r w:rsidRPr="00700861">
        <w:rPr>
          <w:rFonts w:ascii="Arial" w:eastAsia="Times New Roman" w:hAnsi="Arial" w:cs="Arial"/>
          <w:bCs/>
          <w:lang w:eastAsia="de-DE"/>
        </w:rPr>
        <w:t>Testergebnisse in personenbezogener Form</w:t>
      </w:r>
      <w:r w:rsidRPr="00700861">
        <w:rPr>
          <w:rFonts w:ascii="Arial" w:eastAsia="Times New Roman" w:hAnsi="Arial" w:cs="Arial"/>
          <w:lang w:eastAsia="de-DE"/>
        </w:rPr>
        <w:t xml:space="preserve"> sind nur für die Lernenden selbst verfügbar und – wenn eingebunden – die Modulverantwortlichen. Vorgesetzte können nur Einsicht in die Anzahl und den Umfang erfolgreich abgeschlossener Einheiten nehmen.</w:t>
      </w:r>
    </w:p>
    <w:p w:rsidR="00700861" w:rsidRPr="00700861" w:rsidRDefault="00700861" w:rsidP="00700861">
      <w:pPr>
        <w:spacing w:after="0" w:line="240" w:lineRule="auto"/>
        <w:ind w:left="720"/>
        <w:jc w:val="both"/>
        <w:rPr>
          <w:rFonts w:ascii="Arial" w:eastAsia="Times New Roman" w:hAnsi="Arial" w:cs="Arial"/>
          <w:lang w:eastAsia="de-DE"/>
        </w:rPr>
      </w:pPr>
    </w:p>
    <w:p w:rsidR="00700861" w:rsidRPr="00700861" w:rsidRDefault="00700861" w:rsidP="00700861">
      <w:pPr>
        <w:numPr>
          <w:ilvl w:val="0"/>
          <w:numId w:val="1"/>
        </w:numPr>
        <w:spacing w:after="0" w:line="240" w:lineRule="auto"/>
        <w:jc w:val="both"/>
        <w:rPr>
          <w:rFonts w:ascii="Arial" w:eastAsia="Times New Roman" w:hAnsi="Arial" w:cs="Arial"/>
          <w:lang w:eastAsia="de-DE"/>
        </w:rPr>
      </w:pPr>
      <w:r w:rsidRPr="00700861">
        <w:rPr>
          <w:rFonts w:ascii="Arial" w:eastAsia="Times New Roman" w:hAnsi="Arial" w:cs="Arial"/>
          <w:lang w:eastAsia="de-DE"/>
        </w:rPr>
        <w:t xml:space="preserve">Soweit eine </w:t>
      </w:r>
      <w:r w:rsidRPr="00700861">
        <w:rPr>
          <w:rFonts w:ascii="Arial" w:eastAsia="Times New Roman" w:hAnsi="Arial" w:cs="Arial"/>
          <w:bCs/>
          <w:lang w:eastAsia="de-DE"/>
        </w:rPr>
        <w:t>Speicherung von Testergebnissen</w:t>
      </w:r>
      <w:r w:rsidRPr="00700861">
        <w:rPr>
          <w:rFonts w:ascii="Arial" w:eastAsia="Times New Roman" w:hAnsi="Arial" w:cs="Arial"/>
          <w:lang w:eastAsia="de-DE"/>
        </w:rPr>
        <w:t xml:space="preserve"> auf zentralen Servern des jeweiligen Anbieters erfolgt, wird der vorgenannte Grundsatz durch entsprechende Vergabe von Zugriffsrechten in Verbindung mit einem geeigneten Datenschutzkonzept umgesetzt. Das Datenschutzkonzept ist mit dem betrieblichen Datenschutzbeauftragten und der Mitarbeitervertretung abzustimmen.</w:t>
      </w:r>
    </w:p>
    <w:p w:rsidR="00700861" w:rsidRPr="00700861" w:rsidRDefault="00700861" w:rsidP="00700861">
      <w:pPr>
        <w:spacing w:after="0" w:line="240" w:lineRule="auto"/>
        <w:ind w:left="360"/>
        <w:jc w:val="both"/>
        <w:rPr>
          <w:rFonts w:ascii="Arial" w:eastAsia="Times New Roman" w:hAnsi="Arial" w:cs="Arial"/>
          <w:lang w:eastAsia="de-DE"/>
        </w:rPr>
      </w:pPr>
    </w:p>
    <w:p w:rsidR="00700861" w:rsidRPr="00700861" w:rsidRDefault="00700861" w:rsidP="00700861">
      <w:pPr>
        <w:numPr>
          <w:ilvl w:val="0"/>
          <w:numId w:val="1"/>
        </w:numPr>
        <w:spacing w:after="0" w:line="240" w:lineRule="auto"/>
        <w:jc w:val="both"/>
        <w:rPr>
          <w:rFonts w:ascii="Arial" w:eastAsia="Times New Roman" w:hAnsi="Arial" w:cs="Arial"/>
          <w:lang w:eastAsia="de-DE"/>
        </w:rPr>
      </w:pPr>
      <w:r w:rsidRPr="00700861">
        <w:rPr>
          <w:rFonts w:ascii="Arial" w:eastAsia="Times New Roman" w:hAnsi="Arial" w:cs="Arial"/>
          <w:lang w:eastAsia="de-DE"/>
        </w:rPr>
        <w:t>Soweit der</w:t>
      </w:r>
      <w:r w:rsidRPr="00700861">
        <w:rPr>
          <w:rFonts w:ascii="Arial" w:eastAsia="Times New Roman" w:hAnsi="Arial" w:cs="Arial"/>
          <w:bCs/>
          <w:lang w:eastAsia="de-DE"/>
        </w:rPr>
        <w:t xml:space="preserve"> Nachweis von Kenntnissen</w:t>
      </w:r>
      <w:r w:rsidRPr="00700861">
        <w:rPr>
          <w:rFonts w:ascii="Arial" w:eastAsia="Times New Roman" w:hAnsi="Arial" w:cs="Arial"/>
          <w:lang w:eastAsia="de-DE"/>
        </w:rPr>
        <w:t xml:space="preserve"> gesetzlich oder durch verbindliche Vorschriften erforderlich ist, wird im entsprechenden Dokumentationssystem nur der Nachweis der Qualifizierung, nicht aber die Details der entsprechenden Tests, gespeichert.</w:t>
      </w:r>
    </w:p>
    <w:p w:rsidR="00700861" w:rsidRPr="00700861" w:rsidRDefault="00700861" w:rsidP="00700861">
      <w:pPr>
        <w:spacing w:after="0" w:line="240" w:lineRule="auto"/>
        <w:ind w:left="720"/>
        <w:jc w:val="both"/>
        <w:rPr>
          <w:rFonts w:ascii="Arial" w:eastAsia="Times New Roman" w:hAnsi="Arial" w:cs="Arial"/>
          <w:lang w:eastAsia="de-DE"/>
        </w:rPr>
      </w:pPr>
    </w:p>
    <w:p w:rsidR="00700861" w:rsidRPr="00700861" w:rsidRDefault="00700861" w:rsidP="00700861">
      <w:pPr>
        <w:numPr>
          <w:ilvl w:val="0"/>
          <w:numId w:val="1"/>
        </w:numPr>
        <w:spacing w:after="0" w:line="240" w:lineRule="auto"/>
        <w:jc w:val="both"/>
        <w:rPr>
          <w:rFonts w:ascii="Arial" w:eastAsia="Times New Roman" w:hAnsi="Arial" w:cs="Arial"/>
          <w:lang w:eastAsia="de-DE"/>
        </w:rPr>
      </w:pPr>
      <w:r w:rsidRPr="00700861">
        <w:rPr>
          <w:rFonts w:ascii="Arial" w:eastAsia="Times New Roman" w:hAnsi="Arial" w:cs="Arial"/>
          <w:lang w:eastAsia="de-DE"/>
        </w:rPr>
        <w:t xml:space="preserve">Ein </w:t>
      </w:r>
      <w:r w:rsidRPr="00700861">
        <w:rPr>
          <w:rFonts w:ascii="Arial" w:eastAsia="Times New Roman" w:hAnsi="Arial" w:cs="Arial"/>
          <w:bCs/>
          <w:lang w:eastAsia="de-DE"/>
        </w:rPr>
        <w:t>Reporting</w:t>
      </w:r>
      <w:r w:rsidRPr="00700861">
        <w:rPr>
          <w:rFonts w:ascii="Arial" w:eastAsia="Times New Roman" w:hAnsi="Arial" w:cs="Arial"/>
          <w:lang w:eastAsia="de-DE"/>
        </w:rPr>
        <w:t xml:space="preserve"> über E-Learning-Tests erfolgt ausschließlich in nicht personenbezogener Form. </w:t>
      </w:r>
    </w:p>
    <w:p w:rsidR="00700861" w:rsidRPr="00700861" w:rsidRDefault="00700861" w:rsidP="00700861">
      <w:pPr>
        <w:spacing w:after="0" w:line="240" w:lineRule="auto"/>
        <w:ind w:left="708"/>
        <w:jc w:val="both"/>
        <w:rPr>
          <w:rFonts w:ascii="Arial" w:eastAsia="Times New Roman" w:hAnsi="Arial" w:cs="Arial"/>
          <w:highlight w:val="green"/>
          <w:lang w:eastAsia="de-DE"/>
        </w:rPr>
      </w:pPr>
    </w:p>
    <w:p w:rsidR="00700861" w:rsidRPr="00700861" w:rsidRDefault="00700861" w:rsidP="00700861">
      <w:pPr>
        <w:spacing w:after="0" w:line="240" w:lineRule="auto"/>
        <w:jc w:val="both"/>
        <w:rPr>
          <w:rFonts w:ascii="Arial" w:eastAsia="Times New Roman" w:hAnsi="Arial" w:cs="Arial"/>
          <w:lang w:eastAsia="de-DE"/>
        </w:rPr>
      </w:pPr>
      <w:r w:rsidRPr="00700861">
        <w:rPr>
          <w:rFonts w:ascii="Arial" w:eastAsia="Times New Roman" w:hAnsi="Arial" w:cs="Arial"/>
          <w:b/>
          <w:bCs/>
          <w:lang w:eastAsia="de-DE"/>
        </w:rPr>
        <w:t>8. Zugriffsrechte</w:t>
      </w:r>
    </w:p>
    <w:p w:rsidR="00700861" w:rsidRPr="00700861" w:rsidRDefault="00700861" w:rsidP="00700861">
      <w:pPr>
        <w:spacing w:after="0" w:line="240" w:lineRule="auto"/>
        <w:jc w:val="both"/>
        <w:rPr>
          <w:rFonts w:ascii="Arial" w:eastAsia="Times New Roman" w:hAnsi="Arial" w:cs="Arial"/>
          <w:lang w:eastAsia="de-DE"/>
        </w:rPr>
      </w:pPr>
      <w:r w:rsidRPr="00700861">
        <w:rPr>
          <w:rFonts w:ascii="Arial" w:eastAsia="Times New Roman" w:hAnsi="Arial" w:cs="Arial"/>
          <w:lang w:eastAsia="de-DE"/>
        </w:rPr>
        <w:t xml:space="preserve">Durch ein personalisiertes Rollenkonzept wird gewährleistet, dass Informationen und Anwendungen gezielt zur Verfügung stehen. </w:t>
      </w:r>
    </w:p>
    <w:p w:rsidR="00700861" w:rsidRPr="00700861" w:rsidRDefault="00700861" w:rsidP="00700861">
      <w:pPr>
        <w:spacing w:after="0" w:line="240" w:lineRule="auto"/>
        <w:jc w:val="both"/>
        <w:rPr>
          <w:rFonts w:ascii="Arial" w:eastAsia="Times New Roman" w:hAnsi="Arial" w:cs="Arial"/>
          <w:lang w:eastAsia="de-DE"/>
        </w:rPr>
      </w:pPr>
    </w:p>
    <w:p w:rsidR="00700861" w:rsidRPr="00700861" w:rsidRDefault="00700861" w:rsidP="00700861">
      <w:pPr>
        <w:spacing w:after="0" w:line="240" w:lineRule="auto"/>
        <w:jc w:val="both"/>
        <w:rPr>
          <w:rFonts w:ascii="Arial" w:eastAsia="Times New Roman" w:hAnsi="Arial" w:cs="Arial"/>
          <w:lang w:eastAsia="de-DE"/>
        </w:rPr>
      </w:pPr>
      <w:r w:rsidRPr="00700861">
        <w:rPr>
          <w:rFonts w:ascii="Arial" w:eastAsia="Times New Roman" w:hAnsi="Arial" w:cs="Arial"/>
          <w:lang w:eastAsia="de-DE"/>
        </w:rPr>
        <w:t>Vorgesehene Rollen sind:</w:t>
      </w:r>
    </w:p>
    <w:p w:rsidR="00700861" w:rsidRPr="00700861" w:rsidRDefault="00700861" w:rsidP="00700861">
      <w:pPr>
        <w:numPr>
          <w:ilvl w:val="0"/>
          <w:numId w:val="5"/>
        </w:numPr>
        <w:spacing w:after="0" w:line="240" w:lineRule="auto"/>
        <w:jc w:val="both"/>
        <w:rPr>
          <w:rFonts w:ascii="Arial" w:eastAsia="Times New Roman" w:hAnsi="Arial" w:cs="Arial"/>
          <w:lang w:eastAsia="de-DE"/>
        </w:rPr>
      </w:pPr>
      <w:r w:rsidRPr="00700861">
        <w:rPr>
          <w:rFonts w:ascii="Arial" w:eastAsia="Times New Roman" w:hAnsi="Arial" w:cs="Arial"/>
          <w:b/>
          <w:bCs/>
          <w:lang w:eastAsia="de-DE"/>
        </w:rPr>
        <w:t>Mitarbeiter:</w:t>
      </w:r>
      <w:r w:rsidRPr="00700861">
        <w:rPr>
          <w:rFonts w:ascii="Arial" w:eastAsia="Times New Roman" w:hAnsi="Arial" w:cs="Arial"/>
          <w:lang w:eastAsia="de-DE"/>
        </w:rPr>
        <w:t xml:space="preserve"> Alle Mitarbeiter erhalten (soweit technisch und persönlich machbar) Zugriff auf das E-Learning-System. Jeder Mitarbeiter hat Zugriff auf seine persönlichen Daten. </w:t>
      </w:r>
    </w:p>
    <w:p w:rsidR="00700861" w:rsidRPr="00700861" w:rsidRDefault="00700861" w:rsidP="00700861">
      <w:pPr>
        <w:spacing w:after="0" w:line="240" w:lineRule="auto"/>
        <w:ind w:left="720"/>
        <w:jc w:val="both"/>
        <w:rPr>
          <w:rFonts w:ascii="Arial" w:eastAsia="Times New Roman" w:hAnsi="Arial" w:cs="Arial"/>
          <w:lang w:eastAsia="de-DE"/>
        </w:rPr>
      </w:pPr>
    </w:p>
    <w:p w:rsidR="00700861" w:rsidRPr="00700861" w:rsidRDefault="00700861" w:rsidP="00700861">
      <w:pPr>
        <w:numPr>
          <w:ilvl w:val="0"/>
          <w:numId w:val="5"/>
        </w:numPr>
        <w:spacing w:after="0" w:line="240" w:lineRule="auto"/>
        <w:jc w:val="both"/>
        <w:rPr>
          <w:rFonts w:ascii="Arial" w:eastAsia="Times New Roman" w:hAnsi="Arial" w:cs="Arial"/>
          <w:lang w:eastAsia="de-DE"/>
        </w:rPr>
      </w:pPr>
      <w:r w:rsidRPr="00700861">
        <w:rPr>
          <w:rFonts w:ascii="Arial" w:eastAsia="Times New Roman" w:hAnsi="Arial" w:cs="Arial"/>
          <w:b/>
          <w:bCs/>
          <w:lang w:eastAsia="de-DE"/>
        </w:rPr>
        <w:t>Modulverantwortlicher:</w:t>
      </w:r>
      <w:r w:rsidRPr="00700861">
        <w:rPr>
          <w:rFonts w:ascii="Arial" w:eastAsia="Times New Roman" w:hAnsi="Arial" w:cs="Arial"/>
          <w:lang w:eastAsia="de-DE"/>
        </w:rPr>
        <w:t xml:space="preserve"> Jeder Modulverantwortlicher kann die Ergebnisse seines jeweiligen Moduls einsehen, um ähnlich wie beim klassischen Training helfend eingreifen zu können. </w:t>
      </w:r>
    </w:p>
    <w:p w:rsidR="00700861" w:rsidRPr="00700861" w:rsidRDefault="00700861" w:rsidP="00700861">
      <w:pPr>
        <w:spacing w:after="0" w:line="240" w:lineRule="auto"/>
        <w:jc w:val="both"/>
        <w:rPr>
          <w:rFonts w:ascii="Arial" w:eastAsia="Times New Roman" w:hAnsi="Arial" w:cs="Arial"/>
          <w:b/>
          <w:strike/>
          <w:lang w:eastAsia="de-DE"/>
        </w:rPr>
      </w:pPr>
    </w:p>
    <w:p w:rsidR="00700861" w:rsidRPr="00700861" w:rsidRDefault="00700861" w:rsidP="00700861">
      <w:pPr>
        <w:numPr>
          <w:ilvl w:val="0"/>
          <w:numId w:val="5"/>
        </w:numPr>
        <w:spacing w:after="0" w:line="240" w:lineRule="auto"/>
        <w:jc w:val="both"/>
        <w:rPr>
          <w:rFonts w:ascii="Arial" w:eastAsia="Times New Roman" w:hAnsi="Arial" w:cs="Arial"/>
          <w:lang w:eastAsia="de-DE"/>
        </w:rPr>
      </w:pPr>
      <w:r w:rsidRPr="00700861">
        <w:rPr>
          <w:rFonts w:ascii="Arial" w:eastAsia="Times New Roman" w:hAnsi="Arial" w:cs="Arial"/>
          <w:b/>
          <w:bCs/>
          <w:lang w:eastAsia="de-DE"/>
        </w:rPr>
        <w:t>Führungskraft:</w:t>
      </w:r>
      <w:r w:rsidRPr="00700861">
        <w:rPr>
          <w:rFonts w:ascii="Arial" w:eastAsia="Times New Roman" w:hAnsi="Arial" w:cs="Arial"/>
          <w:lang w:eastAsia="de-DE"/>
        </w:rPr>
        <w:t xml:space="preserve"> Jede Führungskraft hat in ihrem Verantwortungsbereich Zugriff auf durchgeführte Maßnahmen, Teilnehmer und Fortbildungsstunden. Die Auswertungen sind abgesehen von Teilnehmerlisten nicht personenbezogen.</w:t>
      </w:r>
    </w:p>
    <w:p w:rsidR="00700861" w:rsidRPr="00700861" w:rsidRDefault="00700861" w:rsidP="00700861">
      <w:pPr>
        <w:spacing w:after="0" w:line="240" w:lineRule="auto"/>
        <w:ind w:left="720"/>
        <w:jc w:val="both"/>
        <w:rPr>
          <w:rFonts w:ascii="Arial" w:eastAsia="Times New Roman" w:hAnsi="Arial" w:cs="Arial"/>
          <w:lang w:eastAsia="de-DE"/>
        </w:rPr>
      </w:pPr>
    </w:p>
    <w:p w:rsidR="00700861" w:rsidRPr="00700861" w:rsidRDefault="00700861" w:rsidP="00700861">
      <w:pPr>
        <w:numPr>
          <w:ilvl w:val="0"/>
          <w:numId w:val="5"/>
        </w:numPr>
        <w:spacing w:after="0" w:line="240" w:lineRule="auto"/>
        <w:jc w:val="both"/>
        <w:rPr>
          <w:rFonts w:ascii="Arial" w:eastAsia="Times New Roman" w:hAnsi="Arial" w:cs="Arial"/>
          <w:lang w:eastAsia="de-DE"/>
        </w:rPr>
      </w:pPr>
      <w:r w:rsidRPr="00700861">
        <w:rPr>
          <w:rFonts w:ascii="Arial" w:eastAsia="Times New Roman" w:hAnsi="Arial" w:cs="Arial"/>
          <w:b/>
          <w:bCs/>
          <w:lang w:eastAsia="de-DE"/>
        </w:rPr>
        <w:t>Systemadministrator:</w:t>
      </w:r>
      <w:r w:rsidRPr="00700861">
        <w:rPr>
          <w:rFonts w:ascii="Arial" w:eastAsia="Times New Roman" w:hAnsi="Arial" w:cs="Arial"/>
          <w:lang w:eastAsia="de-DE"/>
        </w:rPr>
        <w:t xml:space="preserve"> Die Systemadministratoren haben den störungsfreien Betrieb des Lernmanagement-Systems zu gewährleisten. Soweit sich ihr Zugriff auf operative Daten im System, insbesondere personenbezogene Daten erstreckt, ist er an die alleinige Zweckbestimmung der Fehleranalyse und -korrektur gebunden.</w:t>
      </w:r>
    </w:p>
    <w:p w:rsidR="00700861" w:rsidRPr="00700861" w:rsidRDefault="00700861" w:rsidP="00700861">
      <w:pPr>
        <w:autoSpaceDE w:val="0"/>
        <w:autoSpaceDN w:val="0"/>
        <w:adjustRightInd w:val="0"/>
        <w:spacing w:after="0" w:line="240" w:lineRule="auto"/>
        <w:jc w:val="both"/>
        <w:rPr>
          <w:rFonts w:ascii="Arial" w:eastAsia="Times New Roman" w:hAnsi="Arial" w:cs="Arial"/>
          <w:b/>
          <w:bCs/>
          <w:lang w:eastAsia="ja-JP" w:bidi="he-IL"/>
        </w:rPr>
      </w:pPr>
    </w:p>
    <w:p w:rsidR="00700861" w:rsidRPr="00700861" w:rsidRDefault="00700861" w:rsidP="00700861">
      <w:pPr>
        <w:autoSpaceDE w:val="0"/>
        <w:autoSpaceDN w:val="0"/>
        <w:adjustRightInd w:val="0"/>
        <w:spacing w:after="0" w:line="240" w:lineRule="auto"/>
        <w:jc w:val="both"/>
        <w:rPr>
          <w:rFonts w:ascii="Arial" w:eastAsia="Times New Roman" w:hAnsi="Arial" w:cs="Arial"/>
          <w:lang w:eastAsia="ja-JP" w:bidi="he-IL"/>
        </w:rPr>
      </w:pPr>
      <w:r w:rsidRPr="00700861">
        <w:rPr>
          <w:rFonts w:ascii="Arial" w:eastAsia="Times New Roman" w:hAnsi="Arial" w:cs="Arial"/>
          <w:b/>
          <w:bCs/>
          <w:lang w:eastAsia="ja-JP" w:bidi="he-IL"/>
        </w:rPr>
        <w:t xml:space="preserve">9. Datenschutz </w:t>
      </w:r>
    </w:p>
    <w:p w:rsidR="00700861" w:rsidRPr="00700861" w:rsidRDefault="00700861" w:rsidP="00700861">
      <w:pPr>
        <w:autoSpaceDE w:val="0"/>
        <w:autoSpaceDN w:val="0"/>
        <w:adjustRightInd w:val="0"/>
        <w:spacing w:after="0" w:line="240" w:lineRule="auto"/>
        <w:jc w:val="both"/>
        <w:rPr>
          <w:rFonts w:ascii="Arial" w:eastAsia="Times New Roman" w:hAnsi="Arial" w:cs="Arial"/>
          <w:lang w:eastAsia="ja-JP" w:bidi="he-IL"/>
        </w:rPr>
      </w:pPr>
      <w:r w:rsidRPr="00700861">
        <w:rPr>
          <w:rFonts w:ascii="Arial" w:eastAsia="Times New Roman" w:hAnsi="Arial" w:cs="Arial"/>
          <w:lang w:eastAsia="ja-JP" w:bidi="he-IL"/>
        </w:rPr>
        <w:t xml:space="preserve">Die Sicherheit der persönlichen Daten hat höchste Priorität. Eine Regelung zum Datenschutz bzw. die zur Datensicherheit geschlossene Vereinbarung zur Auftragsverarbeitung des Anbieters liegt vor. Die Datenschutzvorschriften gemäß dem Gesetz über den Kirchlichen Datenschutz (KDG) und der hierzu ergangenen Durchführungsverordnung (KDG-DVO) sind zu beachten. </w:t>
      </w:r>
    </w:p>
    <w:p w:rsidR="00700861" w:rsidRPr="00700861" w:rsidRDefault="00700861" w:rsidP="00700861">
      <w:pPr>
        <w:autoSpaceDE w:val="0"/>
        <w:autoSpaceDN w:val="0"/>
        <w:adjustRightInd w:val="0"/>
        <w:spacing w:after="0" w:line="240" w:lineRule="auto"/>
        <w:jc w:val="both"/>
        <w:rPr>
          <w:rFonts w:ascii="Arial" w:eastAsia="Times New Roman" w:hAnsi="Arial" w:cs="Arial"/>
          <w:lang w:eastAsia="ja-JP" w:bidi="he-IL"/>
        </w:rPr>
      </w:pPr>
      <w:r w:rsidRPr="00700861">
        <w:rPr>
          <w:rFonts w:ascii="Arial" w:eastAsia="Times New Roman" w:hAnsi="Arial" w:cs="Arial"/>
          <w:lang w:eastAsia="ja-JP" w:bidi="he-IL"/>
        </w:rPr>
        <w:t xml:space="preserve">Durch die Vergabe von Nutzer-Codes wird sichergestellt, dass keine persönlichen Daten im Online-Lernsystem (z.B. Speicher des externen Anbieters) gespeichert werden. Somit ist ausgeschlossen, dass Daten des Mitarbeiters extern zur Verfügung stehen. Der individuelle </w:t>
      </w:r>
      <w:r w:rsidRPr="00700861">
        <w:rPr>
          <w:rFonts w:ascii="Arial" w:eastAsia="Times New Roman" w:hAnsi="Arial" w:cs="Arial"/>
          <w:lang w:eastAsia="ja-JP" w:bidi="he-IL"/>
        </w:rPr>
        <w:lastRenderedPageBreak/>
        <w:t xml:space="preserve">Code für den Zugang zum Online-Lernmodul-System wird dem einzelnen Mitarbeiter über ein individuelles Anschreiben bekannt gemacht. </w:t>
      </w:r>
    </w:p>
    <w:p w:rsidR="00700861" w:rsidRPr="00700861" w:rsidRDefault="00700861" w:rsidP="00700861">
      <w:pPr>
        <w:autoSpaceDE w:val="0"/>
        <w:autoSpaceDN w:val="0"/>
        <w:adjustRightInd w:val="0"/>
        <w:spacing w:after="0" w:line="240" w:lineRule="auto"/>
        <w:jc w:val="both"/>
        <w:rPr>
          <w:rFonts w:ascii="Arial" w:eastAsia="Times New Roman" w:hAnsi="Arial" w:cs="Arial"/>
          <w:b/>
          <w:bCs/>
          <w:lang w:eastAsia="ja-JP" w:bidi="he-IL"/>
        </w:rPr>
      </w:pPr>
    </w:p>
    <w:p w:rsidR="00700861" w:rsidRPr="00700861" w:rsidRDefault="00700861" w:rsidP="00700861">
      <w:pPr>
        <w:autoSpaceDE w:val="0"/>
        <w:autoSpaceDN w:val="0"/>
        <w:adjustRightInd w:val="0"/>
        <w:spacing w:after="0" w:line="240" w:lineRule="auto"/>
        <w:jc w:val="both"/>
        <w:rPr>
          <w:rFonts w:ascii="Arial" w:eastAsia="Times New Roman" w:hAnsi="Arial" w:cs="Arial"/>
          <w:lang w:eastAsia="ja-JP" w:bidi="he-IL"/>
        </w:rPr>
      </w:pPr>
      <w:r w:rsidRPr="00700861">
        <w:rPr>
          <w:rFonts w:ascii="Arial" w:eastAsia="Times New Roman" w:hAnsi="Arial" w:cs="Arial"/>
          <w:b/>
          <w:bCs/>
          <w:lang w:eastAsia="ja-JP" w:bidi="he-IL"/>
        </w:rPr>
        <w:t xml:space="preserve">10. Informations-, Mitbestimmungs- und Kontrollrechte der Mitarbeitervertretung </w:t>
      </w:r>
    </w:p>
    <w:p w:rsidR="00700861" w:rsidRPr="00700861" w:rsidRDefault="00700861" w:rsidP="00700861">
      <w:pPr>
        <w:spacing w:after="0" w:line="240" w:lineRule="auto"/>
        <w:jc w:val="both"/>
        <w:rPr>
          <w:rFonts w:ascii="Arial" w:eastAsia="Times New Roman" w:hAnsi="Arial" w:cs="Arial"/>
          <w:lang w:eastAsia="de-DE"/>
        </w:rPr>
      </w:pPr>
      <w:r w:rsidRPr="00700861">
        <w:rPr>
          <w:rFonts w:ascii="Arial" w:eastAsia="Times New Roman" w:hAnsi="Arial" w:cs="Arial"/>
          <w:lang w:eastAsia="de-DE"/>
        </w:rPr>
        <w:t xml:space="preserve">Die Mitarbeitervertretung hat das Recht, die ordnungsgemäße Datenverarbeitung gemäß dieser Dienstvereinbarung zu kontrollieren. Dazu ist ihr der notwendige Zugang zu allen Systemunterlagen zu verschaffen, die Mitarbeitervertretung kann hierzu die Unterstützung eines Sachverständigen ihrer Wahl in Anspruch nehmen. Die technische Durchführung der Kontrollen wird zwischen den Beteiligten geregelt. </w:t>
      </w:r>
    </w:p>
    <w:p w:rsidR="00700861" w:rsidRPr="00700861" w:rsidRDefault="00700861" w:rsidP="00700861">
      <w:pPr>
        <w:autoSpaceDE w:val="0"/>
        <w:autoSpaceDN w:val="0"/>
        <w:adjustRightInd w:val="0"/>
        <w:spacing w:after="0" w:line="240" w:lineRule="auto"/>
        <w:jc w:val="both"/>
        <w:rPr>
          <w:rFonts w:ascii="Arial" w:eastAsia="Times New Roman" w:hAnsi="Arial" w:cs="Arial"/>
          <w:b/>
          <w:bCs/>
          <w:lang w:eastAsia="ja-JP" w:bidi="he-IL"/>
        </w:rPr>
      </w:pPr>
    </w:p>
    <w:p w:rsidR="00700861" w:rsidRPr="00700861" w:rsidRDefault="00700861" w:rsidP="00700861">
      <w:pPr>
        <w:autoSpaceDE w:val="0"/>
        <w:autoSpaceDN w:val="0"/>
        <w:adjustRightInd w:val="0"/>
        <w:spacing w:after="0" w:line="240" w:lineRule="auto"/>
        <w:jc w:val="both"/>
        <w:rPr>
          <w:rFonts w:ascii="Arial" w:eastAsia="Times New Roman" w:hAnsi="Arial" w:cs="Arial"/>
          <w:b/>
          <w:bCs/>
          <w:lang w:eastAsia="ja-JP" w:bidi="he-IL"/>
        </w:rPr>
      </w:pPr>
    </w:p>
    <w:p w:rsidR="00700861" w:rsidRPr="00700861" w:rsidRDefault="00700861" w:rsidP="00700861">
      <w:pPr>
        <w:autoSpaceDE w:val="0"/>
        <w:autoSpaceDN w:val="0"/>
        <w:adjustRightInd w:val="0"/>
        <w:spacing w:after="0" w:line="240" w:lineRule="auto"/>
        <w:jc w:val="both"/>
        <w:rPr>
          <w:rFonts w:ascii="Arial" w:eastAsia="Times New Roman" w:hAnsi="Arial" w:cs="Arial"/>
          <w:lang w:eastAsia="ja-JP" w:bidi="he-IL"/>
        </w:rPr>
      </w:pPr>
      <w:r w:rsidRPr="00700861">
        <w:rPr>
          <w:rFonts w:ascii="Arial" w:eastAsia="Times New Roman" w:hAnsi="Arial" w:cs="Arial"/>
          <w:b/>
          <w:bCs/>
          <w:lang w:eastAsia="ja-JP" w:bidi="he-IL"/>
        </w:rPr>
        <w:t xml:space="preserve">11. Schlussbestimmungen </w:t>
      </w:r>
    </w:p>
    <w:p w:rsidR="00700861" w:rsidRPr="00700861" w:rsidRDefault="00700861" w:rsidP="00700861">
      <w:pPr>
        <w:numPr>
          <w:ilvl w:val="0"/>
          <w:numId w:val="3"/>
        </w:numPr>
        <w:spacing w:before="120" w:after="120" w:line="240" w:lineRule="auto"/>
        <w:ind w:left="709" w:hanging="425"/>
        <w:jc w:val="both"/>
        <w:rPr>
          <w:rFonts w:ascii="Arial" w:eastAsia="Times New Roman" w:hAnsi="Arial" w:cs="Arial"/>
          <w:lang w:eastAsia="de-DE"/>
        </w:rPr>
      </w:pPr>
      <w:r w:rsidRPr="00700861">
        <w:rPr>
          <w:rFonts w:ascii="Arial" w:eastAsia="Times New Roman" w:hAnsi="Arial" w:cs="Arial"/>
          <w:lang w:eastAsia="de-DE"/>
        </w:rPr>
        <w:t xml:space="preserve">Diese Dienstvereinbarung tritt mit ihrer Unterzeichnung in Kraft und gilt ab dem </w:t>
      </w:r>
      <w:proofErr w:type="spellStart"/>
      <w:r w:rsidRPr="00700861">
        <w:rPr>
          <w:rFonts w:ascii="Arial" w:eastAsia="Times New Roman" w:hAnsi="Arial" w:cs="Arial"/>
          <w:lang w:eastAsia="de-DE"/>
        </w:rPr>
        <w:t>xx.</w:t>
      </w:r>
      <w:proofErr w:type="gramStart"/>
      <w:r w:rsidRPr="00700861">
        <w:rPr>
          <w:rFonts w:ascii="Arial" w:eastAsia="Times New Roman" w:hAnsi="Arial" w:cs="Arial"/>
          <w:lang w:eastAsia="de-DE"/>
        </w:rPr>
        <w:t>xx.xxxx</w:t>
      </w:r>
      <w:proofErr w:type="spellEnd"/>
      <w:proofErr w:type="gramEnd"/>
      <w:r w:rsidRPr="00700861">
        <w:rPr>
          <w:rFonts w:ascii="Arial" w:eastAsia="Times New Roman" w:hAnsi="Arial" w:cs="Arial"/>
          <w:lang w:eastAsia="de-DE"/>
        </w:rPr>
        <w:t xml:space="preserve"> zunächst befristet für ein Jahr. </w:t>
      </w:r>
    </w:p>
    <w:p w:rsidR="00700861" w:rsidRPr="00700861" w:rsidRDefault="00700861" w:rsidP="00700861">
      <w:pPr>
        <w:numPr>
          <w:ilvl w:val="0"/>
          <w:numId w:val="3"/>
        </w:numPr>
        <w:spacing w:before="120" w:after="120" w:line="240" w:lineRule="auto"/>
        <w:ind w:left="709" w:hanging="425"/>
        <w:jc w:val="both"/>
        <w:rPr>
          <w:rFonts w:ascii="Arial" w:eastAsia="Times New Roman" w:hAnsi="Arial" w:cs="Arial"/>
          <w:lang w:eastAsia="de-DE"/>
        </w:rPr>
      </w:pPr>
      <w:r w:rsidRPr="00700861">
        <w:rPr>
          <w:rFonts w:ascii="Arial" w:eastAsia="Times New Roman" w:hAnsi="Arial" w:cs="Arial"/>
          <w:lang w:eastAsia="de-DE"/>
        </w:rPr>
        <w:t xml:space="preserve">Alle bisher bestehenden Dienstvereinbarungen zur Regelung von Online-/E-Learning ruhen für die Dauer der Befristung. </w:t>
      </w:r>
    </w:p>
    <w:p w:rsidR="00700861" w:rsidRPr="00700861" w:rsidRDefault="00700861" w:rsidP="00700861">
      <w:pPr>
        <w:numPr>
          <w:ilvl w:val="0"/>
          <w:numId w:val="3"/>
        </w:numPr>
        <w:spacing w:before="120" w:after="120" w:line="240" w:lineRule="auto"/>
        <w:ind w:left="709" w:hanging="425"/>
        <w:jc w:val="both"/>
        <w:rPr>
          <w:rFonts w:ascii="Arial" w:eastAsia="Times New Roman" w:hAnsi="Arial" w:cs="Arial"/>
          <w:lang w:eastAsia="de-DE"/>
        </w:rPr>
      </w:pPr>
      <w:r w:rsidRPr="00700861">
        <w:rPr>
          <w:rFonts w:ascii="Arial" w:eastAsia="Times New Roman" w:hAnsi="Arial" w:cs="Arial"/>
          <w:lang w:eastAsia="de-DE"/>
        </w:rPr>
        <w:t xml:space="preserve">Die Dienstvereinbarung ist mit einer Frist von 3 Monaten zum Monatsende kündbar, die Nachwirkung ist dann auf das Befristungsende begrenzt. </w:t>
      </w:r>
    </w:p>
    <w:p w:rsidR="00700861" w:rsidRPr="00700861" w:rsidRDefault="00700861" w:rsidP="00700861">
      <w:pPr>
        <w:numPr>
          <w:ilvl w:val="0"/>
          <w:numId w:val="3"/>
        </w:numPr>
        <w:spacing w:before="120" w:after="120" w:line="240" w:lineRule="auto"/>
        <w:ind w:left="709" w:hanging="425"/>
        <w:jc w:val="both"/>
        <w:rPr>
          <w:rFonts w:ascii="Arial" w:eastAsia="Times New Roman" w:hAnsi="Arial" w:cs="Arial"/>
          <w:lang w:eastAsia="de-DE"/>
        </w:rPr>
      </w:pPr>
      <w:r w:rsidRPr="00700861">
        <w:rPr>
          <w:rFonts w:ascii="Arial" w:eastAsia="Times New Roman" w:hAnsi="Arial" w:cs="Arial"/>
          <w:lang w:eastAsia="de-DE"/>
        </w:rPr>
        <w:t xml:space="preserve">Erfolgt keine Kündigung bis zum </w:t>
      </w:r>
      <w:proofErr w:type="spellStart"/>
      <w:r w:rsidRPr="00700861">
        <w:rPr>
          <w:rFonts w:ascii="Arial" w:eastAsia="Times New Roman" w:hAnsi="Arial" w:cs="Arial"/>
          <w:lang w:eastAsia="de-DE"/>
        </w:rPr>
        <w:t>xx.</w:t>
      </w:r>
      <w:proofErr w:type="gramStart"/>
      <w:r w:rsidRPr="00700861">
        <w:rPr>
          <w:rFonts w:ascii="Arial" w:eastAsia="Times New Roman" w:hAnsi="Arial" w:cs="Arial"/>
          <w:lang w:eastAsia="de-DE"/>
        </w:rPr>
        <w:t>xx.xxxx</w:t>
      </w:r>
      <w:proofErr w:type="spellEnd"/>
      <w:proofErr w:type="gramEnd"/>
      <w:r w:rsidRPr="00700861">
        <w:rPr>
          <w:rFonts w:ascii="Arial" w:eastAsia="Times New Roman" w:hAnsi="Arial" w:cs="Arial"/>
          <w:lang w:eastAsia="de-DE"/>
        </w:rPr>
        <w:t xml:space="preserve"> gilt die Dienstvereinbarung unbefristet weiter und ersetzt somit dauerhaft alle bisher bestehenden Dienstvereinbarungen zur Regelung von Online-/E-Learning. </w:t>
      </w:r>
    </w:p>
    <w:p w:rsidR="00700861" w:rsidRPr="00700861" w:rsidRDefault="00700861" w:rsidP="00700861">
      <w:pPr>
        <w:numPr>
          <w:ilvl w:val="0"/>
          <w:numId w:val="3"/>
        </w:numPr>
        <w:spacing w:before="120" w:after="120" w:line="240" w:lineRule="auto"/>
        <w:ind w:left="709" w:hanging="425"/>
        <w:jc w:val="both"/>
        <w:rPr>
          <w:rFonts w:ascii="Arial" w:eastAsia="Times New Roman" w:hAnsi="Arial" w:cs="Arial"/>
          <w:lang w:eastAsia="de-DE"/>
        </w:rPr>
      </w:pPr>
      <w:r w:rsidRPr="00700861">
        <w:rPr>
          <w:rFonts w:ascii="Arial" w:eastAsia="Times New Roman" w:hAnsi="Arial" w:cs="Arial"/>
          <w:lang w:eastAsia="de-DE"/>
        </w:rPr>
        <w:t xml:space="preserve">Eine Kündigung nach dem </w:t>
      </w:r>
      <w:proofErr w:type="spellStart"/>
      <w:r w:rsidRPr="00700861">
        <w:rPr>
          <w:rFonts w:ascii="Arial" w:eastAsia="Times New Roman" w:hAnsi="Arial" w:cs="Arial"/>
          <w:lang w:eastAsia="de-DE"/>
        </w:rPr>
        <w:t>xx.</w:t>
      </w:r>
      <w:proofErr w:type="gramStart"/>
      <w:r w:rsidRPr="00700861">
        <w:rPr>
          <w:rFonts w:ascii="Arial" w:eastAsia="Times New Roman" w:hAnsi="Arial" w:cs="Arial"/>
          <w:lang w:eastAsia="de-DE"/>
        </w:rPr>
        <w:t>xx.xxxx</w:t>
      </w:r>
      <w:proofErr w:type="spellEnd"/>
      <w:proofErr w:type="gramEnd"/>
      <w:r w:rsidRPr="00700861">
        <w:rPr>
          <w:rFonts w:ascii="Arial" w:eastAsia="Times New Roman" w:hAnsi="Arial" w:cs="Arial"/>
          <w:lang w:eastAsia="de-DE"/>
        </w:rPr>
        <w:t xml:space="preserve"> führt somit zu einer Nachwirkung der Dienstvereinbarung, bis sich die Parteien auf eine einvernehmliche Aufhebung oder eine Neuregelung verständigt haben. </w:t>
      </w:r>
    </w:p>
    <w:p w:rsidR="00700861" w:rsidRPr="00700861" w:rsidRDefault="00700861" w:rsidP="00700861">
      <w:pPr>
        <w:numPr>
          <w:ilvl w:val="0"/>
          <w:numId w:val="3"/>
        </w:numPr>
        <w:spacing w:before="120" w:after="120" w:line="240" w:lineRule="auto"/>
        <w:ind w:left="709" w:hanging="425"/>
        <w:jc w:val="both"/>
        <w:rPr>
          <w:rFonts w:ascii="Arial" w:eastAsia="Times New Roman" w:hAnsi="Arial" w:cs="Arial"/>
          <w:lang w:eastAsia="de-DE"/>
        </w:rPr>
      </w:pPr>
      <w:r w:rsidRPr="00700861">
        <w:rPr>
          <w:rFonts w:ascii="Arial" w:eastAsia="Times New Roman" w:hAnsi="Arial" w:cs="Arial"/>
          <w:lang w:eastAsia="de-DE"/>
        </w:rPr>
        <w:t>Dienstgeber und MAV verpflichten sich, diese Dienstvereinbarung in einzelnen Punkten oder insgesamt neu zu fassen, sobald gesetzliche Bestimmungen, Änderungen der AVR/KAVO/MAVO oder Erfahrungen aus der Praxis dieses erforderlich machen oder dieses im gegenseitigen Einvernehmen für notwendig erachtet wird.</w:t>
      </w:r>
    </w:p>
    <w:p w:rsidR="00700861" w:rsidRPr="00700861" w:rsidRDefault="00700861" w:rsidP="00700861">
      <w:pPr>
        <w:spacing w:after="0" w:line="312" w:lineRule="auto"/>
        <w:jc w:val="both"/>
        <w:rPr>
          <w:rFonts w:ascii="Arial" w:eastAsia="Times New Roman" w:hAnsi="Arial" w:cs="Arial"/>
          <w:iCs/>
          <w:lang w:eastAsia="de-DE"/>
        </w:rPr>
      </w:pPr>
    </w:p>
    <w:p w:rsidR="00700861" w:rsidRPr="00700861" w:rsidRDefault="00700861" w:rsidP="00700861">
      <w:pPr>
        <w:spacing w:after="0" w:line="312" w:lineRule="auto"/>
        <w:jc w:val="both"/>
        <w:rPr>
          <w:rFonts w:ascii="Arial" w:eastAsia="Times New Roman" w:hAnsi="Arial" w:cs="Arial"/>
          <w:iCs/>
          <w:lang w:eastAsia="de-DE"/>
        </w:rPr>
      </w:pPr>
    </w:p>
    <w:p w:rsidR="00700861" w:rsidRPr="00700861" w:rsidRDefault="00700861" w:rsidP="00700861">
      <w:pPr>
        <w:spacing w:after="0" w:line="312" w:lineRule="auto"/>
        <w:jc w:val="both"/>
        <w:rPr>
          <w:rFonts w:ascii="Arial" w:eastAsia="Times New Roman" w:hAnsi="Arial" w:cs="Arial"/>
          <w:iCs/>
          <w:lang w:eastAsia="de-DE"/>
        </w:rPr>
      </w:pPr>
      <w:r w:rsidRPr="00700861">
        <w:rPr>
          <w:rFonts w:ascii="Arial" w:eastAsia="Times New Roman" w:hAnsi="Arial" w:cs="Arial"/>
          <w:iCs/>
          <w:lang w:eastAsia="de-DE"/>
        </w:rPr>
        <w:t>Ort, Datum ____________________</w:t>
      </w:r>
    </w:p>
    <w:p w:rsidR="00700861" w:rsidRPr="00700861" w:rsidRDefault="00700861" w:rsidP="00700861">
      <w:pPr>
        <w:spacing w:after="0" w:line="312" w:lineRule="auto"/>
        <w:jc w:val="both"/>
        <w:rPr>
          <w:rFonts w:ascii="Arial" w:eastAsia="Times New Roman" w:hAnsi="Arial" w:cs="Arial"/>
          <w:iCs/>
          <w:lang w:eastAsia="de-DE"/>
        </w:rPr>
      </w:pPr>
    </w:p>
    <w:p w:rsidR="00700861" w:rsidRPr="00700861" w:rsidRDefault="00700861" w:rsidP="00700861">
      <w:pPr>
        <w:spacing w:after="0" w:line="312" w:lineRule="auto"/>
        <w:jc w:val="both"/>
        <w:rPr>
          <w:rFonts w:ascii="Arial" w:eastAsia="Times New Roman" w:hAnsi="Arial" w:cs="Arial"/>
          <w:iCs/>
          <w:lang w:eastAsia="de-DE"/>
        </w:rPr>
      </w:pPr>
    </w:p>
    <w:p w:rsidR="00700861" w:rsidRPr="00700861" w:rsidRDefault="00700861" w:rsidP="00700861">
      <w:pPr>
        <w:spacing w:after="0" w:line="312" w:lineRule="auto"/>
        <w:jc w:val="both"/>
        <w:rPr>
          <w:rFonts w:ascii="Arial" w:eastAsia="Times New Roman" w:hAnsi="Arial" w:cs="Arial"/>
          <w:iCs/>
          <w:lang w:eastAsia="de-DE"/>
        </w:rPr>
      </w:pPr>
    </w:p>
    <w:p w:rsidR="00700861" w:rsidRPr="00700861" w:rsidRDefault="00700861" w:rsidP="00700861">
      <w:pPr>
        <w:spacing w:after="0" w:line="312" w:lineRule="auto"/>
        <w:jc w:val="both"/>
        <w:rPr>
          <w:rFonts w:ascii="Arial" w:eastAsia="Times New Roman" w:hAnsi="Arial" w:cs="Arial"/>
          <w:iCs/>
          <w:lang w:eastAsia="de-DE"/>
        </w:rPr>
      </w:pPr>
    </w:p>
    <w:p w:rsidR="00700861" w:rsidRPr="00700861" w:rsidRDefault="00700861" w:rsidP="00700861">
      <w:pPr>
        <w:spacing w:after="0" w:line="312" w:lineRule="auto"/>
        <w:jc w:val="both"/>
        <w:rPr>
          <w:rFonts w:ascii="Arial" w:eastAsia="Times New Roman" w:hAnsi="Arial" w:cs="Arial"/>
          <w:iCs/>
          <w:lang w:eastAsia="de-DE"/>
        </w:rPr>
      </w:pPr>
      <w:bookmarkStart w:id="2" w:name="_Hlk74239830"/>
      <w:r w:rsidRPr="00700861">
        <w:rPr>
          <w:rFonts w:ascii="Arial" w:eastAsia="Times New Roman" w:hAnsi="Arial" w:cs="Arial"/>
          <w:iCs/>
          <w:lang w:eastAsia="de-DE"/>
        </w:rPr>
        <w:t>______________________________</w:t>
      </w:r>
      <w:r w:rsidRPr="00700861">
        <w:rPr>
          <w:rFonts w:ascii="Arial" w:eastAsia="Times New Roman" w:hAnsi="Arial" w:cs="Arial"/>
          <w:iCs/>
          <w:lang w:eastAsia="de-DE"/>
        </w:rPr>
        <w:tab/>
        <w:t>____________________________</w:t>
      </w:r>
    </w:p>
    <w:p w:rsidR="00700861" w:rsidRPr="00700861" w:rsidRDefault="00700861" w:rsidP="00700861">
      <w:pPr>
        <w:spacing w:after="0" w:line="312" w:lineRule="auto"/>
        <w:jc w:val="both"/>
        <w:rPr>
          <w:rFonts w:ascii="Arial" w:eastAsia="Times New Roman" w:hAnsi="Arial" w:cs="Arial"/>
          <w:iCs/>
          <w:lang w:eastAsia="de-DE"/>
        </w:rPr>
      </w:pPr>
      <w:r w:rsidRPr="00700861">
        <w:rPr>
          <w:rFonts w:ascii="Arial" w:eastAsia="Times New Roman" w:hAnsi="Arial" w:cs="Arial"/>
          <w:iCs/>
          <w:lang w:eastAsia="de-DE"/>
        </w:rPr>
        <w:t>Dienstgeber</w:t>
      </w:r>
      <w:r w:rsidRPr="00700861">
        <w:rPr>
          <w:rFonts w:ascii="Arial" w:eastAsia="Times New Roman" w:hAnsi="Arial" w:cs="Arial"/>
          <w:iCs/>
          <w:lang w:eastAsia="de-DE"/>
        </w:rPr>
        <w:tab/>
      </w:r>
      <w:r w:rsidRPr="00700861">
        <w:rPr>
          <w:rFonts w:ascii="Arial" w:eastAsia="Times New Roman" w:hAnsi="Arial" w:cs="Arial"/>
          <w:iCs/>
          <w:lang w:eastAsia="de-DE"/>
        </w:rPr>
        <w:tab/>
      </w:r>
      <w:r w:rsidRPr="00700861">
        <w:rPr>
          <w:rFonts w:ascii="Arial" w:eastAsia="Times New Roman" w:hAnsi="Arial" w:cs="Arial"/>
          <w:iCs/>
          <w:lang w:eastAsia="de-DE"/>
        </w:rPr>
        <w:tab/>
      </w:r>
      <w:r w:rsidRPr="00700861">
        <w:rPr>
          <w:rFonts w:ascii="Arial" w:eastAsia="Times New Roman" w:hAnsi="Arial" w:cs="Arial"/>
          <w:iCs/>
          <w:lang w:eastAsia="de-DE"/>
        </w:rPr>
        <w:tab/>
      </w:r>
      <w:r w:rsidRPr="00700861">
        <w:rPr>
          <w:rFonts w:ascii="Arial" w:eastAsia="Times New Roman" w:hAnsi="Arial" w:cs="Arial"/>
          <w:iCs/>
          <w:lang w:eastAsia="de-DE"/>
        </w:rPr>
        <w:tab/>
        <w:t>Mitarbeitervertretung</w:t>
      </w:r>
    </w:p>
    <w:bookmarkEnd w:id="2"/>
    <w:p w:rsidR="00700861" w:rsidRPr="00700861" w:rsidRDefault="00700861" w:rsidP="00700861">
      <w:pPr>
        <w:spacing w:after="0" w:line="312" w:lineRule="auto"/>
        <w:jc w:val="both"/>
        <w:rPr>
          <w:rFonts w:ascii="Arial" w:eastAsia="Times New Roman" w:hAnsi="Arial" w:cs="Arial"/>
          <w:b/>
          <w:bCs/>
          <w:iCs/>
          <w:sz w:val="28"/>
          <w:szCs w:val="28"/>
          <w:lang w:eastAsia="de-DE"/>
        </w:rPr>
      </w:pPr>
      <w:r w:rsidRPr="00700861">
        <w:rPr>
          <w:rFonts w:ascii="Calibri" w:eastAsia="Times New Roman" w:hAnsi="Calibri" w:cs="Arial"/>
          <w:iCs/>
          <w:lang w:eastAsia="de-DE"/>
        </w:rPr>
        <w:br w:type="page"/>
      </w:r>
      <w:r w:rsidRPr="00700861">
        <w:rPr>
          <w:rFonts w:ascii="Arial" w:eastAsia="Times New Roman" w:hAnsi="Arial" w:cs="Arial"/>
          <w:b/>
          <w:bCs/>
          <w:iCs/>
          <w:sz w:val="28"/>
          <w:szCs w:val="28"/>
          <w:lang w:eastAsia="de-DE"/>
        </w:rPr>
        <w:lastRenderedPageBreak/>
        <w:t>Anlage – Beispiel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6012"/>
      </w:tblGrid>
      <w:tr w:rsidR="00700861" w:rsidRPr="00700861" w:rsidTr="006A2951">
        <w:tc>
          <w:tcPr>
            <w:tcW w:w="3070" w:type="dxa"/>
            <w:shd w:val="clear" w:color="auto" w:fill="auto"/>
          </w:tcPr>
          <w:p w:rsidR="00700861" w:rsidRPr="00700861" w:rsidRDefault="00700861" w:rsidP="00700861">
            <w:pPr>
              <w:spacing w:after="0" w:line="312" w:lineRule="auto"/>
              <w:jc w:val="both"/>
              <w:rPr>
                <w:rFonts w:ascii="Arial" w:eastAsia="Times New Roman" w:hAnsi="Arial" w:cs="Arial"/>
                <w:iCs/>
                <w:lang w:eastAsia="de-DE"/>
              </w:rPr>
            </w:pPr>
            <w:r w:rsidRPr="00700861">
              <w:rPr>
                <w:rFonts w:ascii="Arial" w:eastAsia="Times New Roman" w:hAnsi="Arial" w:cs="Arial"/>
                <w:iCs/>
                <w:lang w:eastAsia="de-DE"/>
              </w:rPr>
              <w:t>Einrichtung:</w:t>
            </w:r>
          </w:p>
        </w:tc>
        <w:tc>
          <w:tcPr>
            <w:tcW w:w="6140" w:type="dxa"/>
            <w:shd w:val="clear" w:color="auto" w:fill="auto"/>
          </w:tcPr>
          <w:p w:rsidR="00700861" w:rsidRPr="00700861" w:rsidRDefault="00700861" w:rsidP="00700861">
            <w:pPr>
              <w:spacing w:after="0" w:line="312" w:lineRule="auto"/>
              <w:jc w:val="both"/>
              <w:rPr>
                <w:rFonts w:ascii="Arial" w:eastAsia="Times New Roman" w:hAnsi="Arial" w:cs="Arial"/>
                <w:iCs/>
                <w:lang w:eastAsia="de-DE"/>
              </w:rPr>
            </w:pPr>
          </w:p>
        </w:tc>
      </w:tr>
      <w:tr w:rsidR="00700861" w:rsidRPr="00700861" w:rsidTr="006A2951">
        <w:tc>
          <w:tcPr>
            <w:tcW w:w="3070" w:type="dxa"/>
            <w:shd w:val="clear" w:color="auto" w:fill="auto"/>
          </w:tcPr>
          <w:p w:rsidR="00700861" w:rsidRPr="00700861" w:rsidRDefault="00700861" w:rsidP="00700861">
            <w:pPr>
              <w:spacing w:after="0" w:line="312" w:lineRule="auto"/>
              <w:jc w:val="both"/>
              <w:rPr>
                <w:rFonts w:ascii="Arial" w:eastAsia="Times New Roman" w:hAnsi="Arial" w:cs="Arial"/>
                <w:iCs/>
                <w:lang w:eastAsia="de-DE"/>
              </w:rPr>
            </w:pPr>
            <w:r w:rsidRPr="00700861">
              <w:rPr>
                <w:rFonts w:ascii="Arial" w:eastAsia="Times New Roman" w:hAnsi="Arial" w:cs="Arial"/>
                <w:iCs/>
                <w:lang w:eastAsia="de-DE"/>
              </w:rPr>
              <w:t>E-Learning-Modul:</w:t>
            </w:r>
          </w:p>
        </w:tc>
        <w:tc>
          <w:tcPr>
            <w:tcW w:w="6140" w:type="dxa"/>
            <w:shd w:val="clear" w:color="auto" w:fill="auto"/>
          </w:tcPr>
          <w:p w:rsidR="00700861" w:rsidRPr="00700861" w:rsidRDefault="00700861" w:rsidP="00700861">
            <w:pPr>
              <w:spacing w:after="0" w:line="312" w:lineRule="auto"/>
              <w:jc w:val="both"/>
              <w:rPr>
                <w:rFonts w:ascii="Arial" w:eastAsia="Times New Roman" w:hAnsi="Arial" w:cs="Arial"/>
                <w:iCs/>
                <w:lang w:eastAsia="de-DE"/>
              </w:rPr>
            </w:pPr>
          </w:p>
        </w:tc>
      </w:tr>
      <w:tr w:rsidR="00700861" w:rsidRPr="00700861" w:rsidTr="006A2951">
        <w:tc>
          <w:tcPr>
            <w:tcW w:w="3070" w:type="dxa"/>
            <w:shd w:val="clear" w:color="auto" w:fill="auto"/>
          </w:tcPr>
          <w:p w:rsidR="00700861" w:rsidRPr="00700861" w:rsidRDefault="00700861" w:rsidP="00700861">
            <w:pPr>
              <w:spacing w:after="0" w:line="312" w:lineRule="auto"/>
              <w:jc w:val="both"/>
              <w:rPr>
                <w:rFonts w:ascii="Arial" w:eastAsia="Times New Roman" w:hAnsi="Arial" w:cs="Arial"/>
                <w:iCs/>
                <w:sz w:val="16"/>
                <w:szCs w:val="16"/>
                <w:lang w:eastAsia="de-DE"/>
              </w:rPr>
            </w:pPr>
          </w:p>
          <w:p w:rsidR="00700861" w:rsidRPr="00700861" w:rsidRDefault="00700861" w:rsidP="00700861">
            <w:pPr>
              <w:spacing w:after="0" w:line="312" w:lineRule="auto"/>
              <w:jc w:val="both"/>
              <w:rPr>
                <w:rFonts w:ascii="Arial" w:eastAsia="Times New Roman" w:hAnsi="Arial" w:cs="Arial"/>
                <w:iCs/>
                <w:lang w:eastAsia="de-DE"/>
              </w:rPr>
            </w:pPr>
            <w:r w:rsidRPr="00700861">
              <w:rPr>
                <w:rFonts w:ascii="Arial" w:eastAsia="Times New Roman" w:hAnsi="Arial" w:cs="Arial"/>
                <w:iCs/>
                <w:lang w:eastAsia="de-DE"/>
              </w:rPr>
              <w:t>Art der Maßnahme:</w:t>
            </w:r>
          </w:p>
        </w:tc>
        <w:tc>
          <w:tcPr>
            <w:tcW w:w="6140" w:type="dxa"/>
            <w:shd w:val="clear" w:color="auto" w:fill="auto"/>
          </w:tcPr>
          <w:p w:rsidR="00700861" w:rsidRPr="00700861" w:rsidRDefault="00700861" w:rsidP="00700861">
            <w:pPr>
              <w:spacing w:after="0" w:line="312" w:lineRule="auto"/>
              <w:jc w:val="both"/>
              <w:rPr>
                <w:rFonts w:ascii="Arial" w:eastAsia="Times New Roman" w:hAnsi="Arial" w:cs="Arial"/>
                <w:iCs/>
                <w:sz w:val="16"/>
                <w:szCs w:val="16"/>
                <w:lang w:eastAsia="de-DE"/>
              </w:rPr>
            </w:pPr>
          </w:p>
          <w:p w:rsidR="00700861" w:rsidRPr="00700861" w:rsidRDefault="00700861" w:rsidP="00700861">
            <w:pPr>
              <w:spacing w:after="0" w:line="312" w:lineRule="auto"/>
              <w:jc w:val="both"/>
              <w:rPr>
                <w:rFonts w:ascii="Arial" w:eastAsia="Times New Roman" w:hAnsi="Arial" w:cs="Arial"/>
                <w:iCs/>
                <w:lang w:eastAsia="de-DE"/>
              </w:rPr>
            </w:pPr>
            <w:r w:rsidRPr="00700861">
              <w:rPr>
                <w:rFonts w:ascii="Arial" w:eastAsia="Times New Roman" w:hAnsi="Arial" w:cs="Arial"/>
                <w:iCs/>
                <w:lang w:eastAsia="de-DE"/>
              </w:rPr>
              <w:t>□ Ausbildung</w:t>
            </w:r>
            <w:r w:rsidRPr="00700861">
              <w:rPr>
                <w:rFonts w:ascii="Arial" w:eastAsia="Times New Roman" w:hAnsi="Arial" w:cs="Arial"/>
                <w:iCs/>
                <w:vertAlign w:val="superscript"/>
                <w:lang w:eastAsia="de-DE"/>
              </w:rPr>
              <w:footnoteReference w:id="1"/>
            </w:r>
            <w:r w:rsidRPr="00700861">
              <w:rPr>
                <w:rFonts w:ascii="Arial" w:eastAsia="Times New Roman" w:hAnsi="Arial" w:cs="Arial"/>
                <w:iCs/>
                <w:lang w:eastAsia="de-DE"/>
              </w:rPr>
              <w:t xml:space="preserve"> □ Fort-/Weiterbildung   □ Unterweisung   </w:t>
            </w:r>
          </w:p>
          <w:p w:rsidR="00700861" w:rsidRPr="00700861" w:rsidRDefault="00700861" w:rsidP="00700861">
            <w:pPr>
              <w:spacing w:after="0" w:line="312" w:lineRule="auto"/>
              <w:jc w:val="both"/>
              <w:rPr>
                <w:rFonts w:ascii="Arial" w:eastAsia="Times New Roman" w:hAnsi="Arial" w:cs="Arial"/>
                <w:iCs/>
                <w:lang w:eastAsia="de-DE"/>
              </w:rPr>
            </w:pPr>
            <w:r w:rsidRPr="00700861">
              <w:rPr>
                <w:rFonts w:ascii="Arial" w:eastAsia="Times New Roman" w:hAnsi="Arial" w:cs="Arial"/>
                <w:iCs/>
                <w:lang w:eastAsia="de-DE"/>
              </w:rPr>
              <w:t>□ ______________</w:t>
            </w:r>
          </w:p>
          <w:p w:rsidR="00700861" w:rsidRPr="00700861" w:rsidRDefault="00700861" w:rsidP="00700861">
            <w:pPr>
              <w:spacing w:after="0" w:line="312" w:lineRule="auto"/>
              <w:jc w:val="both"/>
              <w:rPr>
                <w:rFonts w:ascii="Arial" w:eastAsia="Times New Roman" w:hAnsi="Arial" w:cs="Arial"/>
                <w:iCs/>
                <w:sz w:val="16"/>
                <w:szCs w:val="16"/>
                <w:lang w:eastAsia="de-DE"/>
              </w:rPr>
            </w:pPr>
          </w:p>
        </w:tc>
      </w:tr>
      <w:tr w:rsidR="00700861" w:rsidRPr="00700861" w:rsidTr="006A2951">
        <w:tc>
          <w:tcPr>
            <w:tcW w:w="3070" w:type="dxa"/>
            <w:shd w:val="clear" w:color="auto" w:fill="auto"/>
          </w:tcPr>
          <w:p w:rsidR="00700861" w:rsidRPr="00700861" w:rsidRDefault="00700861" w:rsidP="00700861">
            <w:pPr>
              <w:spacing w:after="0" w:line="312" w:lineRule="auto"/>
              <w:jc w:val="both"/>
              <w:rPr>
                <w:rFonts w:ascii="Arial" w:eastAsia="Times New Roman" w:hAnsi="Arial" w:cs="Arial"/>
                <w:iCs/>
                <w:lang w:eastAsia="de-DE"/>
              </w:rPr>
            </w:pPr>
            <w:r w:rsidRPr="00700861">
              <w:rPr>
                <w:rFonts w:ascii="Arial" w:eastAsia="Times New Roman" w:hAnsi="Arial" w:cs="Arial"/>
                <w:iCs/>
                <w:lang w:eastAsia="de-DE"/>
              </w:rPr>
              <w:t>Systemadministrator:</w:t>
            </w:r>
          </w:p>
        </w:tc>
        <w:tc>
          <w:tcPr>
            <w:tcW w:w="6140" w:type="dxa"/>
            <w:shd w:val="clear" w:color="auto" w:fill="auto"/>
          </w:tcPr>
          <w:p w:rsidR="00700861" w:rsidRPr="00700861" w:rsidRDefault="00700861" w:rsidP="00700861">
            <w:pPr>
              <w:spacing w:after="0" w:line="312" w:lineRule="auto"/>
              <w:jc w:val="both"/>
              <w:rPr>
                <w:rFonts w:ascii="Arial" w:eastAsia="Times New Roman" w:hAnsi="Arial" w:cs="Arial"/>
                <w:iCs/>
                <w:lang w:eastAsia="de-DE"/>
              </w:rPr>
            </w:pPr>
          </w:p>
        </w:tc>
      </w:tr>
      <w:tr w:rsidR="00700861" w:rsidRPr="00700861" w:rsidTr="006A2951">
        <w:tc>
          <w:tcPr>
            <w:tcW w:w="3070" w:type="dxa"/>
            <w:shd w:val="clear" w:color="auto" w:fill="auto"/>
          </w:tcPr>
          <w:p w:rsidR="00700861" w:rsidRPr="00700861" w:rsidRDefault="00700861" w:rsidP="00700861">
            <w:pPr>
              <w:spacing w:after="0" w:line="312" w:lineRule="auto"/>
              <w:jc w:val="both"/>
              <w:rPr>
                <w:rFonts w:ascii="Arial" w:eastAsia="Times New Roman" w:hAnsi="Arial" w:cs="Arial"/>
                <w:iCs/>
                <w:lang w:eastAsia="de-DE"/>
              </w:rPr>
            </w:pPr>
            <w:r w:rsidRPr="00700861">
              <w:rPr>
                <w:rFonts w:ascii="Arial" w:eastAsia="Times New Roman" w:hAnsi="Arial" w:cs="Arial"/>
                <w:iCs/>
                <w:lang w:eastAsia="de-DE"/>
              </w:rPr>
              <w:t>Modulverantwortlicher:</w:t>
            </w:r>
          </w:p>
        </w:tc>
        <w:tc>
          <w:tcPr>
            <w:tcW w:w="6140" w:type="dxa"/>
            <w:shd w:val="clear" w:color="auto" w:fill="auto"/>
          </w:tcPr>
          <w:p w:rsidR="00700861" w:rsidRPr="00700861" w:rsidRDefault="00700861" w:rsidP="00700861">
            <w:pPr>
              <w:spacing w:after="0" w:line="312" w:lineRule="auto"/>
              <w:jc w:val="both"/>
              <w:rPr>
                <w:rFonts w:ascii="Arial" w:eastAsia="Times New Roman" w:hAnsi="Arial" w:cs="Arial"/>
                <w:iCs/>
                <w:lang w:eastAsia="de-DE"/>
              </w:rPr>
            </w:pPr>
          </w:p>
        </w:tc>
      </w:tr>
      <w:tr w:rsidR="00700861" w:rsidRPr="00700861" w:rsidTr="006A2951">
        <w:tc>
          <w:tcPr>
            <w:tcW w:w="3070" w:type="dxa"/>
            <w:shd w:val="clear" w:color="auto" w:fill="auto"/>
          </w:tcPr>
          <w:p w:rsidR="00700861" w:rsidRPr="00700861" w:rsidRDefault="00700861" w:rsidP="00700861">
            <w:pPr>
              <w:spacing w:after="0" w:line="312" w:lineRule="auto"/>
              <w:jc w:val="both"/>
              <w:rPr>
                <w:rFonts w:ascii="Arial" w:eastAsia="Times New Roman" w:hAnsi="Arial" w:cs="Arial"/>
                <w:iCs/>
                <w:lang w:eastAsia="de-DE"/>
              </w:rPr>
            </w:pPr>
            <w:r w:rsidRPr="00700861">
              <w:rPr>
                <w:rFonts w:ascii="Arial" w:eastAsia="Times New Roman" w:hAnsi="Arial" w:cs="Arial"/>
                <w:iCs/>
                <w:lang w:eastAsia="de-DE"/>
              </w:rPr>
              <w:t>Führungskraft (-kräfte):</w:t>
            </w:r>
          </w:p>
        </w:tc>
        <w:tc>
          <w:tcPr>
            <w:tcW w:w="6140" w:type="dxa"/>
            <w:shd w:val="clear" w:color="auto" w:fill="auto"/>
          </w:tcPr>
          <w:p w:rsidR="00700861" w:rsidRPr="00700861" w:rsidRDefault="00700861" w:rsidP="00700861">
            <w:pPr>
              <w:spacing w:after="0" w:line="312" w:lineRule="auto"/>
              <w:jc w:val="both"/>
              <w:rPr>
                <w:rFonts w:ascii="Arial" w:eastAsia="Times New Roman" w:hAnsi="Arial" w:cs="Arial"/>
                <w:iCs/>
                <w:lang w:eastAsia="de-DE"/>
              </w:rPr>
            </w:pPr>
          </w:p>
        </w:tc>
      </w:tr>
      <w:tr w:rsidR="00700861" w:rsidRPr="00700861" w:rsidTr="006A2951">
        <w:tc>
          <w:tcPr>
            <w:tcW w:w="3070" w:type="dxa"/>
            <w:shd w:val="clear" w:color="auto" w:fill="auto"/>
          </w:tcPr>
          <w:p w:rsidR="00700861" w:rsidRPr="00700861" w:rsidRDefault="00700861" w:rsidP="00700861">
            <w:pPr>
              <w:spacing w:after="0" w:line="312" w:lineRule="auto"/>
              <w:jc w:val="both"/>
              <w:rPr>
                <w:rFonts w:ascii="Arial" w:eastAsia="Times New Roman" w:hAnsi="Arial" w:cs="Arial"/>
                <w:iCs/>
                <w:lang w:eastAsia="de-DE"/>
              </w:rPr>
            </w:pPr>
            <w:r w:rsidRPr="00700861">
              <w:rPr>
                <w:rFonts w:ascii="Arial" w:eastAsia="Times New Roman" w:hAnsi="Arial" w:cs="Arial"/>
                <w:iCs/>
                <w:lang w:eastAsia="de-DE"/>
              </w:rPr>
              <w:t>Teilnehmerkreis:</w:t>
            </w:r>
          </w:p>
        </w:tc>
        <w:tc>
          <w:tcPr>
            <w:tcW w:w="6140" w:type="dxa"/>
            <w:shd w:val="clear" w:color="auto" w:fill="auto"/>
          </w:tcPr>
          <w:p w:rsidR="00700861" w:rsidRPr="00700861" w:rsidRDefault="00700861" w:rsidP="00700861">
            <w:pPr>
              <w:spacing w:after="0" w:line="312" w:lineRule="auto"/>
              <w:jc w:val="both"/>
              <w:rPr>
                <w:rFonts w:ascii="Arial" w:eastAsia="Times New Roman" w:hAnsi="Arial" w:cs="Arial"/>
                <w:iCs/>
                <w:lang w:eastAsia="de-DE"/>
              </w:rPr>
            </w:pPr>
          </w:p>
        </w:tc>
      </w:tr>
      <w:tr w:rsidR="00700861" w:rsidRPr="00700861" w:rsidTr="006A2951">
        <w:tc>
          <w:tcPr>
            <w:tcW w:w="3070" w:type="dxa"/>
            <w:shd w:val="clear" w:color="auto" w:fill="auto"/>
          </w:tcPr>
          <w:p w:rsidR="00700861" w:rsidRPr="00700861" w:rsidRDefault="00700861" w:rsidP="00700861">
            <w:pPr>
              <w:spacing w:after="0" w:line="312" w:lineRule="auto"/>
              <w:jc w:val="both"/>
              <w:rPr>
                <w:rFonts w:ascii="Arial" w:eastAsia="Times New Roman" w:hAnsi="Arial" w:cs="Arial"/>
                <w:iCs/>
                <w:lang w:eastAsia="de-DE"/>
              </w:rPr>
            </w:pPr>
            <w:r w:rsidRPr="00700861">
              <w:rPr>
                <w:rFonts w:ascii="Arial" w:eastAsia="Times New Roman" w:hAnsi="Arial" w:cs="Arial"/>
                <w:iCs/>
                <w:lang w:eastAsia="de-DE"/>
              </w:rPr>
              <w:t>Häufigkeit der Maßnahme:</w:t>
            </w:r>
          </w:p>
        </w:tc>
        <w:tc>
          <w:tcPr>
            <w:tcW w:w="6140" w:type="dxa"/>
            <w:shd w:val="clear" w:color="auto" w:fill="auto"/>
          </w:tcPr>
          <w:p w:rsidR="00700861" w:rsidRPr="00700861" w:rsidRDefault="00700861" w:rsidP="00700861">
            <w:pPr>
              <w:spacing w:after="0" w:line="312" w:lineRule="auto"/>
              <w:jc w:val="both"/>
              <w:rPr>
                <w:rFonts w:ascii="Arial" w:eastAsia="Times New Roman" w:hAnsi="Arial" w:cs="Arial"/>
                <w:iCs/>
                <w:lang w:eastAsia="de-DE"/>
              </w:rPr>
            </w:pPr>
          </w:p>
        </w:tc>
      </w:tr>
      <w:tr w:rsidR="00700861" w:rsidRPr="00700861" w:rsidTr="006A2951">
        <w:tc>
          <w:tcPr>
            <w:tcW w:w="3070" w:type="dxa"/>
            <w:shd w:val="clear" w:color="auto" w:fill="auto"/>
          </w:tcPr>
          <w:p w:rsidR="00700861" w:rsidRPr="00700861" w:rsidRDefault="00700861" w:rsidP="00700861">
            <w:pPr>
              <w:spacing w:after="0" w:line="312" w:lineRule="auto"/>
              <w:jc w:val="both"/>
              <w:rPr>
                <w:rFonts w:ascii="Arial" w:eastAsia="Times New Roman" w:hAnsi="Arial" w:cs="Arial"/>
                <w:iCs/>
                <w:lang w:eastAsia="de-DE"/>
              </w:rPr>
            </w:pPr>
            <w:r w:rsidRPr="00700861">
              <w:rPr>
                <w:rFonts w:ascii="Arial" w:eastAsia="Times New Roman" w:hAnsi="Arial" w:cs="Arial"/>
                <w:iCs/>
                <w:lang w:eastAsia="de-DE"/>
              </w:rPr>
              <w:t>Möglichkeit der Aufteilung in Abschnitte</w:t>
            </w:r>
          </w:p>
          <w:p w:rsidR="00700861" w:rsidRPr="00700861" w:rsidRDefault="00700861" w:rsidP="00700861">
            <w:pPr>
              <w:spacing w:after="0" w:line="312" w:lineRule="auto"/>
              <w:jc w:val="both"/>
              <w:rPr>
                <w:rFonts w:ascii="Arial" w:eastAsia="Times New Roman" w:hAnsi="Arial" w:cs="Arial"/>
                <w:iCs/>
                <w:lang w:eastAsia="de-DE"/>
              </w:rPr>
            </w:pPr>
            <w:r w:rsidRPr="00700861">
              <w:rPr>
                <w:rFonts w:ascii="Arial" w:eastAsia="Times New Roman" w:hAnsi="Arial" w:cs="Arial"/>
                <w:iCs/>
                <w:sz w:val="18"/>
                <w:szCs w:val="18"/>
                <w:lang w:eastAsia="de-DE"/>
              </w:rPr>
              <w:t>(Punkt 4.2 der Dienstvereinbarung)</w:t>
            </w:r>
          </w:p>
        </w:tc>
        <w:tc>
          <w:tcPr>
            <w:tcW w:w="6140" w:type="dxa"/>
            <w:shd w:val="clear" w:color="auto" w:fill="auto"/>
          </w:tcPr>
          <w:p w:rsidR="00700861" w:rsidRPr="00700861" w:rsidRDefault="00700861" w:rsidP="00700861">
            <w:pPr>
              <w:spacing w:after="0" w:line="312" w:lineRule="auto"/>
              <w:jc w:val="both"/>
              <w:rPr>
                <w:rFonts w:ascii="Arial" w:eastAsia="Times New Roman" w:hAnsi="Arial" w:cs="Arial"/>
                <w:iCs/>
                <w:lang w:eastAsia="de-DE"/>
              </w:rPr>
            </w:pPr>
          </w:p>
        </w:tc>
      </w:tr>
      <w:tr w:rsidR="00700861" w:rsidRPr="00700861" w:rsidTr="006A2951">
        <w:tc>
          <w:tcPr>
            <w:tcW w:w="3070" w:type="dxa"/>
            <w:shd w:val="clear" w:color="auto" w:fill="auto"/>
          </w:tcPr>
          <w:p w:rsidR="00700861" w:rsidRPr="00700861" w:rsidRDefault="00700861" w:rsidP="00700861">
            <w:pPr>
              <w:spacing w:after="0" w:line="312" w:lineRule="auto"/>
              <w:jc w:val="both"/>
              <w:rPr>
                <w:rFonts w:ascii="Arial" w:eastAsia="Times New Roman" w:hAnsi="Arial" w:cs="Arial"/>
                <w:iCs/>
                <w:lang w:eastAsia="de-DE"/>
              </w:rPr>
            </w:pPr>
            <w:r w:rsidRPr="00700861">
              <w:rPr>
                <w:rFonts w:ascii="Arial" w:eastAsia="Times New Roman" w:hAnsi="Arial" w:cs="Arial"/>
                <w:iCs/>
                <w:lang w:eastAsia="de-DE"/>
              </w:rPr>
              <w:t>Dauer der Maßnahme /</w:t>
            </w:r>
          </w:p>
          <w:p w:rsidR="00700861" w:rsidRPr="00700861" w:rsidRDefault="00700861" w:rsidP="00700861">
            <w:pPr>
              <w:spacing w:after="0" w:line="312" w:lineRule="auto"/>
              <w:jc w:val="both"/>
              <w:rPr>
                <w:rFonts w:ascii="Arial" w:eastAsia="Times New Roman" w:hAnsi="Arial" w:cs="Arial"/>
                <w:iCs/>
                <w:lang w:eastAsia="de-DE"/>
              </w:rPr>
            </w:pPr>
            <w:r w:rsidRPr="00700861">
              <w:rPr>
                <w:rFonts w:ascii="Arial" w:eastAsia="Times New Roman" w:hAnsi="Arial" w:cs="Arial"/>
                <w:iCs/>
                <w:lang w:eastAsia="de-DE"/>
              </w:rPr>
              <w:t>Max. Anrechnung Arbeitszeit</w:t>
            </w:r>
          </w:p>
        </w:tc>
        <w:tc>
          <w:tcPr>
            <w:tcW w:w="6140" w:type="dxa"/>
            <w:shd w:val="clear" w:color="auto" w:fill="auto"/>
          </w:tcPr>
          <w:p w:rsidR="00700861" w:rsidRPr="00700861" w:rsidRDefault="00700861" w:rsidP="00700861">
            <w:pPr>
              <w:spacing w:after="0" w:line="312" w:lineRule="auto"/>
              <w:jc w:val="both"/>
              <w:rPr>
                <w:rFonts w:ascii="Arial" w:eastAsia="Times New Roman" w:hAnsi="Arial" w:cs="Arial"/>
                <w:iCs/>
                <w:lang w:eastAsia="de-DE"/>
              </w:rPr>
            </w:pPr>
          </w:p>
        </w:tc>
      </w:tr>
      <w:tr w:rsidR="00700861" w:rsidRPr="00700861" w:rsidTr="006A2951">
        <w:tc>
          <w:tcPr>
            <w:tcW w:w="3070" w:type="dxa"/>
            <w:shd w:val="clear" w:color="auto" w:fill="auto"/>
          </w:tcPr>
          <w:p w:rsidR="00700861" w:rsidRPr="00700861" w:rsidRDefault="00700861" w:rsidP="00700861">
            <w:pPr>
              <w:spacing w:after="0" w:line="312" w:lineRule="auto"/>
              <w:jc w:val="both"/>
              <w:rPr>
                <w:rFonts w:ascii="Arial" w:eastAsia="Times New Roman" w:hAnsi="Arial" w:cs="Arial"/>
                <w:iCs/>
                <w:lang w:eastAsia="de-DE"/>
              </w:rPr>
            </w:pPr>
            <w:r w:rsidRPr="00700861">
              <w:rPr>
                <w:rFonts w:ascii="Arial" w:eastAsia="Times New Roman" w:hAnsi="Arial" w:cs="Arial"/>
                <w:iCs/>
                <w:lang w:eastAsia="de-DE"/>
              </w:rPr>
              <w:t xml:space="preserve">Art der Einführung </w:t>
            </w:r>
          </w:p>
          <w:p w:rsidR="00700861" w:rsidRPr="00700861" w:rsidRDefault="00700861" w:rsidP="00700861">
            <w:pPr>
              <w:spacing w:after="0" w:line="312" w:lineRule="auto"/>
              <w:jc w:val="both"/>
              <w:rPr>
                <w:rFonts w:ascii="Arial" w:eastAsia="Times New Roman" w:hAnsi="Arial" w:cs="Arial"/>
                <w:iCs/>
                <w:lang w:eastAsia="de-DE"/>
              </w:rPr>
            </w:pPr>
            <w:r w:rsidRPr="00700861">
              <w:rPr>
                <w:rFonts w:ascii="Arial" w:eastAsia="Times New Roman" w:hAnsi="Arial" w:cs="Arial"/>
                <w:iCs/>
                <w:sz w:val="18"/>
                <w:szCs w:val="18"/>
                <w:lang w:eastAsia="de-DE"/>
              </w:rPr>
              <w:t>(Punkt 6 der Dienstvereinbarung)</w:t>
            </w:r>
          </w:p>
        </w:tc>
        <w:tc>
          <w:tcPr>
            <w:tcW w:w="6140" w:type="dxa"/>
            <w:shd w:val="clear" w:color="auto" w:fill="auto"/>
          </w:tcPr>
          <w:p w:rsidR="00700861" w:rsidRPr="00700861" w:rsidRDefault="00700861" w:rsidP="00700861">
            <w:pPr>
              <w:spacing w:after="0" w:line="312" w:lineRule="auto"/>
              <w:jc w:val="both"/>
              <w:rPr>
                <w:rFonts w:ascii="Arial" w:eastAsia="Times New Roman" w:hAnsi="Arial" w:cs="Arial"/>
                <w:iCs/>
                <w:lang w:eastAsia="de-DE"/>
              </w:rPr>
            </w:pPr>
          </w:p>
        </w:tc>
      </w:tr>
      <w:tr w:rsidR="00700861" w:rsidRPr="00700861" w:rsidTr="006A2951">
        <w:tc>
          <w:tcPr>
            <w:tcW w:w="3070" w:type="dxa"/>
            <w:shd w:val="clear" w:color="auto" w:fill="auto"/>
          </w:tcPr>
          <w:p w:rsidR="00700861" w:rsidRPr="00700861" w:rsidRDefault="00700861" w:rsidP="00700861">
            <w:pPr>
              <w:spacing w:after="0" w:line="312" w:lineRule="auto"/>
              <w:jc w:val="both"/>
              <w:rPr>
                <w:rFonts w:ascii="Arial" w:eastAsia="Times New Roman" w:hAnsi="Arial" w:cs="Arial"/>
                <w:iCs/>
                <w:lang w:eastAsia="de-DE"/>
              </w:rPr>
            </w:pPr>
            <w:r w:rsidRPr="00700861">
              <w:rPr>
                <w:rFonts w:ascii="Arial" w:eastAsia="Times New Roman" w:hAnsi="Arial" w:cs="Arial"/>
                <w:iCs/>
                <w:lang w:eastAsia="de-DE"/>
              </w:rPr>
              <w:t>Inhalt der Maßnahme</w:t>
            </w:r>
          </w:p>
        </w:tc>
        <w:tc>
          <w:tcPr>
            <w:tcW w:w="6140" w:type="dxa"/>
            <w:shd w:val="clear" w:color="auto" w:fill="auto"/>
          </w:tcPr>
          <w:p w:rsidR="00700861" w:rsidRPr="00700861" w:rsidRDefault="00700861" w:rsidP="00700861">
            <w:pPr>
              <w:spacing w:after="0" w:line="312" w:lineRule="auto"/>
              <w:jc w:val="both"/>
              <w:rPr>
                <w:rFonts w:ascii="Arial" w:eastAsia="Times New Roman" w:hAnsi="Arial" w:cs="Arial"/>
                <w:iCs/>
                <w:lang w:eastAsia="de-DE"/>
              </w:rPr>
            </w:pPr>
          </w:p>
          <w:p w:rsidR="00700861" w:rsidRPr="00700861" w:rsidRDefault="00700861" w:rsidP="00700861">
            <w:pPr>
              <w:spacing w:after="0" w:line="312" w:lineRule="auto"/>
              <w:jc w:val="both"/>
              <w:rPr>
                <w:rFonts w:ascii="Arial" w:eastAsia="Times New Roman" w:hAnsi="Arial" w:cs="Arial"/>
                <w:iCs/>
                <w:lang w:eastAsia="de-DE"/>
              </w:rPr>
            </w:pPr>
          </w:p>
          <w:p w:rsidR="00700861" w:rsidRPr="00700861" w:rsidRDefault="00700861" w:rsidP="00700861">
            <w:pPr>
              <w:spacing w:after="0" w:line="312" w:lineRule="auto"/>
              <w:jc w:val="both"/>
              <w:rPr>
                <w:rFonts w:ascii="Arial" w:eastAsia="Times New Roman" w:hAnsi="Arial" w:cs="Arial"/>
                <w:iCs/>
                <w:lang w:eastAsia="de-DE"/>
              </w:rPr>
            </w:pPr>
          </w:p>
          <w:p w:rsidR="00700861" w:rsidRPr="00700861" w:rsidRDefault="00700861" w:rsidP="00700861">
            <w:pPr>
              <w:spacing w:after="0" w:line="312" w:lineRule="auto"/>
              <w:jc w:val="both"/>
              <w:rPr>
                <w:rFonts w:ascii="Arial" w:eastAsia="Times New Roman" w:hAnsi="Arial" w:cs="Arial"/>
                <w:iCs/>
                <w:lang w:eastAsia="de-DE"/>
              </w:rPr>
            </w:pPr>
          </w:p>
          <w:p w:rsidR="00700861" w:rsidRPr="00700861" w:rsidRDefault="00700861" w:rsidP="00700861">
            <w:pPr>
              <w:spacing w:after="0" w:line="312" w:lineRule="auto"/>
              <w:jc w:val="both"/>
              <w:rPr>
                <w:rFonts w:ascii="Arial" w:eastAsia="Times New Roman" w:hAnsi="Arial" w:cs="Arial"/>
                <w:iCs/>
                <w:lang w:eastAsia="de-DE"/>
              </w:rPr>
            </w:pPr>
          </w:p>
          <w:p w:rsidR="00700861" w:rsidRPr="00700861" w:rsidRDefault="00700861" w:rsidP="00700861">
            <w:pPr>
              <w:spacing w:after="0" w:line="312" w:lineRule="auto"/>
              <w:jc w:val="both"/>
              <w:rPr>
                <w:rFonts w:ascii="Arial" w:eastAsia="Times New Roman" w:hAnsi="Arial" w:cs="Arial"/>
                <w:iCs/>
                <w:lang w:eastAsia="de-DE"/>
              </w:rPr>
            </w:pPr>
          </w:p>
          <w:p w:rsidR="00700861" w:rsidRPr="00700861" w:rsidRDefault="00700861" w:rsidP="00700861">
            <w:pPr>
              <w:spacing w:after="0" w:line="312" w:lineRule="auto"/>
              <w:jc w:val="both"/>
              <w:rPr>
                <w:rFonts w:ascii="Arial" w:eastAsia="Times New Roman" w:hAnsi="Arial" w:cs="Arial"/>
                <w:iCs/>
                <w:lang w:eastAsia="de-DE"/>
              </w:rPr>
            </w:pPr>
          </w:p>
          <w:p w:rsidR="00700861" w:rsidRPr="00700861" w:rsidRDefault="00700861" w:rsidP="00700861">
            <w:pPr>
              <w:spacing w:after="0" w:line="312" w:lineRule="auto"/>
              <w:jc w:val="both"/>
              <w:rPr>
                <w:rFonts w:ascii="Arial" w:eastAsia="Times New Roman" w:hAnsi="Arial" w:cs="Arial"/>
                <w:iCs/>
                <w:lang w:eastAsia="de-DE"/>
              </w:rPr>
            </w:pPr>
          </w:p>
        </w:tc>
      </w:tr>
      <w:tr w:rsidR="00700861" w:rsidRPr="00700861" w:rsidTr="006A2951">
        <w:tc>
          <w:tcPr>
            <w:tcW w:w="3070" w:type="dxa"/>
            <w:shd w:val="clear" w:color="auto" w:fill="auto"/>
          </w:tcPr>
          <w:p w:rsidR="00700861" w:rsidRPr="00700861" w:rsidRDefault="00700861" w:rsidP="00700861">
            <w:pPr>
              <w:spacing w:after="0" w:line="312" w:lineRule="auto"/>
              <w:jc w:val="both"/>
              <w:rPr>
                <w:rFonts w:ascii="Arial" w:eastAsia="Times New Roman" w:hAnsi="Arial" w:cs="Arial"/>
                <w:iCs/>
                <w:lang w:eastAsia="de-DE"/>
              </w:rPr>
            </w:pPr>
            <w:r w:rsidRPr="00700861">
              <w:rPr>
                <w:rFonts w:ascii="Arial" w:eastAsia="Times New Roman" w:hAnsi="Arial" w:cs="Arial"/>
                <w:iCs/>
                <w:lang w:eastAsia="de-DE"/>
              </w:rPr>
              <w:t>Eingesetzte Software</w:t>
            </w:r>
          </w:p>
          <w:p w:rsidR="00700861" w:rsidRPr="00700861" w:rsidRDefault="00700861" w:rsidP="00700861">
            <w:pPr>
              <w:spacing w:after="0" w:line="312" w:lineRule="auto"/>
              <w:jc w:val="both"/>
              <w:rPr>
                <w:rFonts w:ascii="Arial" w:eastAsia="Times New Roman" w:hAnsi="Arial" w:cs="Arial"/>
                <w:iCs/>
                <w:lang w:eastAsia="de-DE"/>
              </w:rPr>
            </w:pPr>
            <w:r w:rsidRPr="00700861">
              <w:rPr>
                <w:rFonts w:ascii="Arial" w:eastAsia="Times New Roman" w:hAnsi="Arial" w:cs="Arial"/>
                <w:iCs/>
                <w:sz w:val="18"/>
                <w:szCs w:val="18"/>
                <w:lang w:eastAsia="de-DE"/>
              </w:rPr>
              <w:t>(Name, Beschreibung, Datenhaushalt, Zugriffe, …)</w:t>
            </w:r>
          </w:p>
        </w:tc>
        <w:tc>
          <w:tcPr>
            <w:tcW w:w="6140" w:type="dxa"/>
            <w:shd w:val="clear" w:color="auto" w:fill="auto"/>
          </w:tcPr>
          <w:p w:rsidR="00700861" w:rsidRPr="00700861" w:rsidRDefault="00700861" w:rsidP="00700861">
            <w:pPr>
              <w:spacing w:after="0" w:line="312" w:lineRule="auto"/>
              <w:jc w:val="both"/>
              <w:rPr>
                <w:rFonts w:ascii="Arial" w:eastAsia="Times New Roman" w:hAnsi="Arial" w:cs="Arial"/>
                <w:iCs/>
                <w:lang w:eastAsia="de-DE"/>
              </w:rPr>
            </w:pPr>
          </w:p>
          <w:p w:rsidR="00700861" w:rsidRPr="00700861" w:rsidRDefault="00700861" w:rsidP="00700861">
            <w:pPr>
              <w:spacing w:after="0" w:line="312" w:lineRule="auto"/>
              <w:jc w:val="both"/>
              <w:rPr>
                <w:rFonts w:ascii="Arial" w:eastAsia="Times New Roman" w:hAnsi="Arial" w:cs="Arial"/>
                <w:iCs/>
                <w:lang w:eastAsia="de-DE"/>
              </w:rPr>
            </w:pPr>
          </w:p>
          <w:p w:rsidR="00700861" w:rsidRPr="00700861" w:rsidRDefault="00700861" w:rsidP="00700861">
            <w:pPr>
              <w:spacing w:after="0" w:line="312" w:lineRule="auto"/>
              <w:jc w:val="both"/>
              <w:rPr>
                <w:rFonts w:ascii="Arial" w:eastAsia="Times New Roman" w:hAnsi="Arial" w:cs="Arial"/>
                <w:iCs/>
                <w:lang w:eastAsia="de-DE"/>
              </w:rPr>
            </w:pPr>
          </w:p>
          <w:p w:rsidR="00700861" w:rsidRPr="00700861" w:rsidRDefault="00700861" w:rsidP="00700861">
            <w:pPr>
              <w:spacing w:after="0" w:line="312" w:lineRule="auto"/>
              <w:jc w:val="both"/>
              <w:rPr>
                <w:rFonts w:ascii="Arial" w:eastAsia="Times New Roman" w:hAnsi="Arial" w:cs="Arial"/>
                <w:iCs/>
                <w:lang w:eastAsia="de-DE"/>
              </w:rPr>
            </w:pPr>
          </w:p>
          <w:p w:rsidR="00700861" w:rsidRPr="00700861" w:rsidRDefault="00700861" w:rsidP="00700861">
            <w:pPr>
              <w:spacing w:after="0" w:line="312" w:lineRule="auto"/>
              <w:jc w:val="both"/>
              <w:rPr>
                <w:rFonts w:ascii="Arial" w:eastAsia="Times New Roman" w:hAnsi="Arial" w:cs="Arial"/>
                <w:iCs/>
                <w:lang w:eastAsia="de-DE"/>
              </w:rPr>
            </w:pPr>
          </w:p>
          <w:p w:rsidR="00700861" w:rsidRPr="00700861" w:rsidRDefault="00700861" w:rsidP="00700861">
            <w:pPr>
              <w:spacing w:after="0" w:line="312" w:lineRule="auto"/>
              <w:jc w:val="both"/>
              <w:rPr>
                <w:rFonts w:ascii="Arial" w:eastAsia="Times New Roman" w:hAnsi="Arial" w:cs="Arial"/>
                <w:iCs/>
                <w:lang w:eastAsia="de-DE"/>
              </w:rPr>
            </w:pPr>
          </w:p>
          <w:p w:rsidR="00700861" w:rsidRPr="00700861" w:rsidRDefault="00700861" w:rsidP="00700861">
            <w:pPr>
              <w:spacing w:after="0" w:line="312" w:lineRule="auto"/>
              <w:jc w:val="both"/>
              <w:rPr>
                <w:rFonts w:ascii="Arial" w:eastAsia="Times New Roman" w:hAnsi="Arial" w:cs="Arial"/>
                <w:iCs/>
                <w:lang w:eastAsia="de-DE"/>
              </w:rPr>
            </w:pPr>
          </w:p>
        </w:tc>
      </w:tr>
    </w:tbl>
    <w:p w:rsidR="00700861" w:rsidRPr="00700861" w:rsidRDefault="00700861" w:rsidP="00700861">
      <w:pPr>
        <w:spacing w:after="0" w:line="312" w:lineRule="auto"/>
        <w:jc w:val="both"/>
        <w:rPr>
          <w:rFonts w:ascii="Arial" w:eastAsia="Times New Roman" w:hAnsi="Arial" w:cs="Arial"/>
          <w:iCs/>
          <w:lang w:eastAsia="de-DE"/>
        </w:rPr>
      </w:pPr>
    </w:p>
    <w:p w:rsidR="00700861" w:rsidRPr="00700861" w:rsidRDefault="00700861" w:rsidP="00700861">
      <w:pPr>
        <w:spacing w:after="0" w:line="312" w:lineRule="auto"/>
        <w:jc w:val="both"/>
        <w:rPr>
          <w:rFonts w:ascii="Arial" w:eastAsia="Times New Roman" w:hAnsi="Arial" w:cs="Arial"/>
          <w:iCs/>
          <w:lang w:eastAsia="de-DE"/>
        </w:rPr>
      </w:pPr>
      <w:r w:rsidRPr="00700861">
        <w:rPr>
          <w:rFonts w:ascii="Arial" w:eastAsia="Times New Roman" w:hAnsi="Arial" w:cs="Arial"/>
          <w:iCs/>
          <w:lang w:eastAsia="de-DE"/>
        </w:rPr>
        <w:t>Ort, Datum:</w:t>
      </w:r>
    </w:p>
    <w:p w:rsidR="00700861" w:rsidRPr="00700861" w:rsidRDefault="00700861" w:rsidP="00700861">
      <w:pPr>
        <w:spacing w:after="0" w:line="312" w:lineRule="auto"/>
        <w:jc w:val="both"/>
        <w:rPr>
          <w:rFonts w:ascii="Arial" w:eastAsia="Times New Roman" w:hAnsi="Arial" w:cs="Arial"/>
          <w:iCs/>
          <w:lang w:eastAsia="de-DE"/>
        </w:rPr>
      </w:pPr>
    </w:p>
    <w:p w:rsidR="00700861" w:rsidRPr="00700861" w:rsidRDefault="00700861" w:rsidP="00700861">
      <w:pPr>
        <w:spacing w:after="0" w:line="312" w:lineRule="auto"/>
        <w:jc w:val="both"/>
        <w:rPr>
          <w:rFonts w:ascii="Arial" w:eastAsia="Times New Roman" w:hAnsi="Arial" w:cs="Arial"/>
          <w:iCs/>
          <w:lang w:eastAsia="de-DE"/>
        </w:rPr>
      </w:pPr>
      <w:r w:rsidRPr="00700861">
        <w:rPr>
          <w:rFonts w:ascii="Arial" w:eastAsia="Times New Roman" w:hAnsi="Arial" w:cs="Arial"/>
          <w:iCs/>
          <w:lang w:eastAsia="de-DE"/>
        </w:rPr>
        <w:t>______________________________</w:t>
      </w:r>
      <w:r w:rsidRPr="00700861">
        <w:rPr>
          <w:rFonts w:ascii="Arial" w:eastAsia="Times New Roman" w:hAnsi="Arial" w:cs="Arial"/>
          <w:iCs/>
          <w:lang w:eastAsia="de-DE"/>
        </w:rPr>
        <w:tab/>
        <w:t>____________________________</w:t>
      </w:r>
    </w:p>
    <w:p w:rsidR="00700861" w:rsidRPr="00700861" w:rsidRDefault="00700861" w:rsidP="00700861">
      <w:pPr>
        <w:spacing w:after="0" w:line="312" w:lineRule="auto"/>
        <w:jc w:val="both"/>
        <w:rPr>
          <w:rFonts w:ascii="Arial" w:eastAsia="Times New Roman" w:hAnsi="Arial" w:cs="Arial"/>
          <w:iCs/>
          <w:lang w:eastAsia="de-DE"/>
        </w:rPr>
      </w:pPr>
      <w:r w:rsidRPr="00700861">
        <w:rPr>
          <w:rFonts w:ascii="Arial" w:eastAsia="Times New Roman" w:hAnsi="Arial" w:cs="Arial"/>
          <w:iCs/>
          <w:lang w:eastAsia="de-DE"/>
        </w:rPr>
        <w:t>Dienstgeber</w:t>
      </w:r>
      <w:r w:rsidRPr="00700861">
        <w:rPr>
          <w:rFonts w:ascii="Arial" w:eastAsia="Times New Roman" w:hAnsi="Arial" w:cs="Arial"/>
          <w:iCs/>
          <w:lang w:eastAsia="de-DE"/>
        </w:rPr>
        <w:tab/>
      </w:r>
      <w:r w:rsidRPr="00700861">
        <w:rPr>
          <w:rFonts w:ascii="Arial" w:eastAsia="Times New Roman" w:hAnsi="Arial" w:cs="Arial"/>
          <w:iCs/>
          <w:lang w:eastAsia="de-DE"/>
        </w:rPr>
        <w:tab/>
      </w:r>
      <w:r w:rsidRPr="00700861">
        <w:rPr>
          <w:rFonts w:ascii="Arial" w:eastAsia="Times New Roman" w:hAnsi="Arial" w:cs="Arial"/>
          <w:iCs/>
          <w:lang w:eastAsia="de-DE"/>
        </w:rPr>
        <w:tab/>
      </w:r>
      <w:r w:rsidRPr="00700861">
        <w:rPr>
          <w:rFonts w:ascii="Arial" w:eastAsia="Times New Roman" w:hAnsi="Arial" w:cs="Arial"/>
          <w:iCs/>
          <w:lang w:eastAsia="de-DE"/>
        </w:rPr>
        <w:tab/>
      </w:r>
      <w:r w:rsidRPr="00700861">
        <w:rPr>
          <w:rFonts w:ascii="Arial" w:eastAsia="Times New Roman" w:hAnsi="Arial" w:cs="Arial"/>
          <w:iCs/>
          <w:lang w:eastAsia="de-DE"/>
        </w:rPr>
        <w:tab/>
        <w:t>Mitarbeitervertretung</w:t>
      </w:r>
    </w:p>
    <w:p w:rsidR="00290957" w:rsidRDefault="00290957"/>
    <w:sectPr w:rsidR="0029095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861" w:rsidRDefault="00700861" w:rsidP="00700861">
      <w:pPr>
        <w:spacing w:after="0" w:line="240" w:lineRule="auto"/>
      </w:pPr>
      <w:r>
        <w:separator/>
      </w:r>
    </w:p>
  </w:endnote>
  <w:endnote w:type="continuationSeparator" w:id="0">
    <w:p w:rsidR="00700861" w:rsidRDefault="00700861" w:rsidP="0070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861" w:rsidRDefault="00700861" w:rsidP="00700861">
      <w:pPr>
        <w:spacing w:after="0" w:line="240" w:lineRule="auto"/>
      </w:pPr>
      <w:r>
        <w:separator/>
      </w:r>
    </w:p>
  </w:footnote>
  <w:footnote w:type="continuationSeparator" w:id="0">
    <w:p w:rsidR="00700861" w:rsidRDefault="00700861" w:rsidP="00700861">
      <w:pPr>
        <w:spacing w:after="0" w:line="240" w:lineRule="auto"/>
      </w:pPr>
      <w:r>
        <w:continuationSeparator/>
      </w:r>
    </w:p>
  </w:footnote>
  <w:footnote w:id="1">
    <w:p w:rsidR="00700861" w:rsidRPr="003554CA" w:rsidRDefault="00700861" w:rsidP="00700861">
      <w:pPr>
        <w:pStyle w:val="Funotentext"/>
        <w:rPr>
          <w:color w:val="00B050"/>
        </w:rPr>
      </w:pPr>
      <w:r w:rsidRPr="003554CA">
        <w:rPr>
          <w:rStyle w:val="Funotenzeichen"/>
          <w:color w:val="00B050"/>
        </w:rPr>
        <w:footnoteRef/>
      </w:r>
      <w:r w:rsidRPr="003554CA">
        <w:rPr>
          <w:color w:val="00B050"/>
        </w:rPr>
        <w:t xml:space="preserve"> Mit Ausbildung sind Fort- und Weiterbildungen gemeint, die für die Ausübung der übertragenen Tätigkeit zwingend erforderlich sind, z. B. Hygieneschulung, Präventionsschulung.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774344"/>
      <w:docPartObj>
        <w:docPartGallery w:val="Watermarks"/>
        <w:docPartUnique/>
      </w:docPartObj>
    </w:sdtPr>
    <w:sdtEndPr>
      <w:rPr>
        <w:sz w:val="20"/>
      </w:rPr>
    </w:sdtEndPr>
    <w:sdtContent>
      <w:p w:rsidR="00700861" w:rsidRPr="00700861" w:rsidRDefault="00700861">
        <w:pPr>
          <w:pStyle w:val="Kopfzeile"/>
          <w:rPr>
            <w:sz w:val="20"/>
          </w:rPr>
        </w:pPr>
        <w:r w:rsidRPr="00700861">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r w:rsidRPr="00700861">
          <w:rPr>
            <w:sz w:val="20"/>
            <w:vertAlign w:val="superscript"/>
          </w:rPr>
          <w:t>©</w:t>
        </w:r>
        <w:r w:rsidRPr="00700861">
          <w:rPr>
            <w:sz w:val="20"/>
          </w:rPr>
          <w:t>Billeb (</w:t>
        </w:r>
        <w:proofErr w:type="spellStart"/>
        <w:r w:rsidRPr="00700861">
          <w:rPr>
            <w:sz w:val="20"/>
          </w:rPr>
          <w:t>billebhealthcareconsult</w:t>
        </w:r>
        <w:proofErr w:type="spellEnd"/>
        <w:r w:rsidRPr="00700861">
          <w:rPr>
            <w:sz w:val="20"/>
          </w:rPr>
          <w:t xml:space="preserve">), </w:t>
        </w:r>
        <w:proofErr w:type="spellStart"/>
        <w:r w:rsidRPr="00700861">
          <w:rPr>
            <w:sz w:val="20"/>
          </w:rPr>
          <w:t>Richartz</w:t>
        </w:r>
        <w:proofErr w:type="spellEnd"/>
        <w:r w:rsidRPr="00700861">
          <w:rPr>
            <w:sz w:val="20"/>
          </w:rPr>
          <w:t xml:space="preserve"> (</w:t>
        </w:r>
        <w:proofErr w:type="spellStart"/>
        <w:r w:rsidRPr="00700861">
          <w:rPr>
            <w:sz w:val="20"/>
          </w:rPr>
          <w:t>DiAG</w:t>
        </w:r>
        <w:proofErr w:type="spellEnd"/>
        <w:r w:rsidRPr="00700861">
          <w:rPr>
            <w:sz w:val="20"/>
          </w:rPr>
          <w:t xml:space="preserve"> MAV MS), Nowak, Stichling-Isken, Kemper (KAB-Rechtsschutz Bistum MS) – Zur Verwendung in Einrichtungen im Sinne des §1 MAVO freigegeben   </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3ED9"/>
    <w:multiLevelType w:val="multilevel"/>
    <w:tmpl w:val="8AA2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26C93"/>
    <w:multiLevelType w:val="multilevel"/>
    <w:tmpl w:val="732E3C18"/>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814754"/>
    <w:multiLevelType w:val="multilevel"/>
    <w:tmpl w:val="3E78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BC63CC"/>
    <w:multiLevelType w:val="multilevel"/>
    <w:tmpl w:val="C4DE04D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F450AD"/>
    <w:multiLevelType w:val="hybridMultilevel"/>
    <w:tmpl w:val="25825E16"/>
    <w:lvl w:ilvl="0" w:tplc="0407000F">
      <w:start w:val="1"/>
      <w:numFmt w:val="decimal"/>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61"/>
    <w:rsid w:val="00290957"/>
    <w:rsid w:val="007008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2D94FE3-A8E9-48F1-9D73-79BDA4C1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08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0861"/>
  </w:style>
  <w:style w:type="paragraph" w:styleId="Fuzeile">
    <w:name w:val="footer"/>
    <w:basedOn w:val="Standard"/>
    <w:link w:val="FuzeileZchn"/>
    <w:uiPriority w:val="99"/>
    <w:unhideWhenUsed/>
    <w:rsid w:val="007008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0861"/>
  </w:style>
  <w:style w:type="paragraph" w:styleId="Funotentext">
    <w:name w:val="footnote text"/>
    <w:basedOn w:val="Standard"/>
    <w:link w:val="FunotentextZchn"/>
    <w:semiHidden/>
    <w:rsid w:val="00700861"/>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700861"/>
    <w:rPr>
      <w:rFonts w:ascii="Times New Roman" w:eastAsia="Times New Roman" w:hAnsi="Times New Roman" w:cs="Times New Roman"/>
      <w:sz w:val="20"/>
      <w:szCs w:val="20"/>
      <w:lang w:eastAsia="de-DE"/>
    </w:rPr>
  </w:style>
  <w:style w:type="character" w:styleId="Funotenzeichen">
    <w:name w:val="footnote reference"/>
    <w:semiHidden/>
    <w:rsid w:val="007008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1496</Words>
  <Characters>9429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Stichling-Isken</dc:creator>
  <cp:keywords/>
  <dc:description/>
  <cp:lastModifiedBy>Marion Stichling-Isken</cp:lastModifiedBy>
  <cp:revision>1</cp:revision>
  <dcterms:created xsi:type="dcterms:W3CDTF">2021-08-17T13:22:00Z</dcterms:created>
  <dcterms:modified xsi:type="dcterms:W3CDTF">2021-08-17T13:30:00Z</dcterms:modified>
</cp:coreProperties>
</file>